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Remeditos Caseros</w:t>
      </w:r>
    </w:p>
    <w:p>
      <w:pPr>
        <w:pStyle w:val="Author"/>
      </w:pPr>
      <w:r>
        <w:t xml:space="preserve">Gemini</w:t>
      </w:r>
    </w:p>
    <w:p>
      <w:pPr>
        <w:pStyle w:val="Date"/>
      </w:pPr>
      <w:r>
        <w:t xml:space="preserve">2026-02-08</w:t>
      </w:r>
    </w:p>
    <w:bookmarkStart w:id="135" w:name="X998faf9cbf04d3f53f28756cb49f568ec16902a"/>
    <w:p>
      <w:pPr>
        <w:pStyle w:val="Heading1"/>
      </w:pPr>
      <w:r>
        <w:rPr>
          <w:b/>
          <w:bCs/>
        </w:rPr>
        <w:t xml:space="preserve">Farmacopea Doméstica Avanzada: Análisis Bioquímico, Mecanismos de Activación Enzimática y Protocolos Terapéuticos de Precisión</w:t>
      </w:r>
    </w:p>
    <w:bookmarkStart w:id="23" w:name="X3fded9062b21d428d9366569170839ea8ae3a00"/>
    <w:p>
      <w:pPr>
        <w:pStyle w:val="Heading2"/>
      </w:pPr>
      <w:r>
        <w:rPr>
          <w:b/>
          <w:bCs/>
        </w:rPr>
        <w:t xml:space="preserve">Introducción: La Cocina como Laboratorio de Síntesis Fitoquímica</w:t>
      </w:r>
    </w:p>
    <w:p>
      <w:pPr>
        <w:pStyle w:val="FirstParagraph"/>
      </w:pPr>
      <w:r>
        <w:t xml:space="preserve">La intersección entre la gastronomía tradicional y la farmacología moderna revela una verdad fundamental: la cocina es, en esencia, un laboratorio químico donde se manipulan variables críticas como el tiempo, la temperatura, el pH y la estructura física de la materia vegetal para provocar reacciones bioquímicas específicas. Históricamente, la</w:t>
      </w:r>
      <w:r>
        <w:t xml:space="preserve"> </w:t>
      </w:r>
      <w:r>
        <w:t xml:space="preserve">“medicina casera”</w:t>
      </w:r>
      <w:r>
        <w:t xml:space="preserve"> </w:t>
      </w:r>
      <w:r>
        <w:t xml:space="preserve">se ha transmitido a través de la tradición oral, a menudo destilada en instrucciones simples como</w:t>
      </w:r>
      <w:r>
        <w:t xml:space="preserve"> </w:t>
      </w:r>
      <w:r>
        <w:t xml:space="preserve">“dejar reposar”</w:t>
      </w:r>
      <w:r>
        <w:t xml:space="preserve"> </w:t>
      </w:r>
      <w:r>
        <w:t xml:space="preserve">o</w:t>
      </w:r>
      <w:r>
        <w:t xml:space="preserve"> </w:t>
      </w:r>
      <w:r>
        <w:t xml:space="preserve">“mezclar con grasa”</w:t>
      </w:r>
      <w:r>
        <w:t xml:space="preserve">. Sin embargo, detrás de estas directrices empíricas yace una sofisticada red de interacciones moleculares que determinan la biodisponibilidad y la eficacia terapéutica de los compuestos naturales.</w:t>
      </w:r>
      <w:r>
        <w:br/>
      </w:r>
      <w:r>
        <w:t xml:space="preserve">Este informe técnico tiene como objetivo desglosar exhaustivamente la ciencia detrás de los remedios caseros, trascendiendo la mera recopilación de recetas para construir una</w:t>
      </w:r>
      <w:r>
        <w:t xml:space="preserve"> </w:t>
      </w:r>
      <w:r>
        <w:rPr>
          <w:b/>
          <w:bCs/>
        </w:rPr>
        <w:t xml:space="preserve">intuición farmacognóstica</w:t>
      </w:r>
      <w:r>
        <w:t xml:space="preserve"> </w:t>
      </w:r>
      <w:r>
        <w:t xml:space="preserve">en el usuario. Al comprender el mecanismo subyacente—el</w:t>
      </w:r>
      <w:r>
        <w:t xml:space="preserve"> </w:t>
      </w:r>
      <w:r>
        <w:t xml:space="preserve">“porqué”</w:t>
      </w:r>
      <w:r>
        <w:t xml:space="preserve"> </w:t>
      </w:r>
      <w:r>
        <w:t xml:space="preserve">molecular—el practicante puede deducir el</w:t>
      </w:r>
      <w:r>
        <w:t xml:space="preserve"> </w:t>
      </w:r>
      <w:r>
        <w:t xml:space="preserve">“cuándo”</w:t>
      </w:r>
      <w:r>
        <w:t xml:space="preserve"> </w:t>
      </w:r>
      <w:r>
        <w:t xml:space="preserve">y el</w:t>
      </w:r>
      <w:r>
        <w:t xml:space="preserve"> </w:t>
      </w:r>
      <w:r>
        <w:t xml:space="preserve">“cómo”</w:t>
      </w:r>
      <w:r>
        <w:t xml:space="preserve"> </w:t>
      </w:r>
      <w:r>
        <w:t xml:space="preserve">con precisión clínica, transformando ingredientes inertes en agentes bioactivos potentes. Analizaremos cómo la ruptura mecánica celular activa sistemas de defensa vegetal latentes, cómo la energía térmica puede actuar como catalizador o destructor dependiendo del sustrato, y cómo las sinergias entre compuestos pueden</w:t>
      </w:r>
      <w:r>
        <w:t xml:space="preserve"> </w:t>
      </w:r>
      <w:r>
        <w:t xml:space="preserve">“hackear”</w:t>
      </w:r>
      <w:r>
        <w:t xml:space="preserve"> </w:t>
      </w:r>
      <w:r>
        <w:t xml:space="preserve">el metabolismo hepático humano para superar barreras de absorción.</w:t>
      </w:r>
      <w:r>
        <w:br/>
      </w:r>
      <w:r>
        <w:t xml:space="preserve">A lo largo de este documento, exploraremos la farmacocinética de compuestos azufrados, polifenoles, terpenos y enzimas proteolíticas, estableciendo protocolos estrictos basados en la evidencia científica para maximizar el potencial terapéutico y minimizar la toxicidad.</w:t>
      </w:r>
    </w:p>
    <w:p>
      <w:pPr>
        <w:pStyle w:val="CaptionedFigure"/>
      </w:pPr>
      <w:r>
        <w:drawing>
          <wp:inline>
            <wp:extent cx="5334000" cy="3578506"/>
            <wp:effectExtent b="0" l="0" r="0" t="0"/>
            <wp:docPr descr="image.png" title="" id="21" name="Picture"/>
            <a:graphic>
              <a:graphicData uri="http://schemas.openxmlformats.org/drawingml/2006/picture">
                <pic:pic>
                  <pic:nvPicPr>
                    <pic:cNvPr descr="image.png" id="22" name="Picture"/>
                    <pic:cNvPicPr>
                      <a:picLocks noChangeArrowheads="1" noChangeAspect="1"/>
                    </pic:cNvPicPr>
                  </pic:nvPicPr>
                  <pic:blipFill>
                    <a:blip r:embed="rId20"/>
                    <a:stretch>
                      <a:fillRect/>
                    </a:stretch>
                  </pic:blipFill>
                  <pic:spPr bwMode="auto">
                    <a:xfrm>
                      <a:off x="0" y="0"/>
                      <a:ext cx="5334000" cy="3578506"/>
                    </a:xfrm>
                    <a:prstGeom prst="rect">
                      <a:avLst/>
                    </a:prstGeom>
                    <a:noFill/>
                    <a:ln w="9525">
                      <a:noFill/>
                      <a:headEnd/>
                      <a:tailEnd/>
                    </a:ln>
                  </pic:spPr>
                </pic:pic>
              </a:graphicData>
            </a:graphic>
          </wp:inline>
        </w:drawing>
      </w:r>
    </w:p>
    <w:p>
      <w:pPr>
        <w:pStyle w:val="ImageCaption"/>
      </w:pPr>
      <w:r>
        <w:t xml:space="preserve">image.png</w:t>
      </w:r>
    </w:p>
    <w:p>
      <w:r>
        <w:pict>
          <v:rect style="width:0;height:1.5pt" o:hralign="center" o:hrstd="t" o:hr="t"/>
        </w:pict>
      </w:r>
    </w:p>
    <w:bookmarkEnd w:id="23"/>
    <w:bookmarkStart w:id="30" w:name="Xd18e5c48b13f0f5b07a3c1732b617fa4fceea1f"/>
    <w:p>
      <w:pPr>
        <w:pStyle w:val="Heading2"/>
      </w:pPr>
      <w:r>
        <w:rPr>
          <w:b/>
          <w:bCs/>
        </w:rPr>
        <w:t xml:space="preserve">Capítulo 1: Dinámica Enzimática y Compuestos Azufrados: El Principio de Activación por Daño Tisular</w:t>
      </w:r>
    </w:p>
    <w:p>
      <w:pPr>
        <w:pStyle w:val="FirstParagraph"/>
      </w:pPr>
      <w:r>
        <w:t xml:space="preserve">Uno de los conceptos más críticos en la fitoquímica aplicada es que muchos de los compuestos medicinales más potentes no existen en la planta viva en su forma activa. Las plantas han evolucionado mecanismos de defensa</w:t>
      </w:r>
      <w:r>
        <w:t xml:space="preserve"> </w:t>
      </w:r>
      <w:r>
        <w:t xml:space="preserve">“binarios”</w:t>
      </w:r>
      <w:r>
        <w:t xml:space="preserve"> </w:t>
      </w:r>
      <w:r>
        <w:t xml:space="preserve">en los que un precursor inerte y una enzima activadora se almacenan en compartimentos celulares separados (vacuolas y citoplasma). Solo cuando el tejido de la planta sufre un trauma físico—masticación por un herbívoro o corte con un cuchillo—se rompen estas barreras, permitiendo que la enzima y el sustrato se mezclen. Esta reacción química instantánea genera el compuesto defensivo, que a menudo es la molécula terapéutica que buscamos.1</w:t>
      </w:r>
    </w:p>
    <w:bookmarkStart w:id="26" w:name="X3e3396ea460144aa66b8a42afaa69150a166650"/>
    <w:p>
      <w:pPr>
        <w:pStyle w:val="Heading3"/>
      </w:pPr>
      <w:r>
        <w:rPr>
          <w:b/>
          <w:bCs/>
        </w:rPr>
        <w:t xml:space="preserve">1.1 El Ajo (</w:t>
      </w:r>
      <w:r>
        <w:rPr>
          <w:b/>
          <w:bCs/>
          <w:i/>
          <w:iCs/>
        </w:rPr>
        <w:t xml:space="preserve">Allium sativum</w:t>
      </w:r>
      <w:r>
        <w:rPr>
          <w:b/>
          <w:bCs/>
        </w:rPr>
        <w:t xml:space="preserve">) y la Cinética de la Alicina</w:t>
      </w:r>
    </w:p>
    <w:p>
      <w:pPr>
        <w:pStyle w:val="FirstParagraph"/>
      </w:pPr>
      <w:r>
        <w:t xml:space="preserve">El ajo representa el ejemplo paradigmático de este sistema de defensa activado por daño. En su estado intacto, el diente de ajo contiene</w:t>
      </w:r>
      <w:r>
        <w:t xml:space="preserve"> </w:t>
      </w:r>
      <w:r>
        <w:rPr>
          <w:b/>
          <w:bCs/>
        </w:rPr>
        <w:t xml:space="preserve">alliina</w:t>
      </w:r>
      <w:r>
        <w:t xml:space="preserve"> </w:t>
      </w:r>
      <w:r>
        <w:t xml:space="preserve">(S-alil-L-cisteína sulfóxido), un aminoácido no proteico que carece de olor fuerte y actividad antimicrobiana significativa. Separada físicamente de la alliina se encuentra la enzima</w:t>
      </w:r>
      <w:r>
        <w:t xml:space="preserve"> </w:t>
      </w:r>
      <w:r>
        <w:rPr>
          <w:b/>
          <w:bCs/>
        </w:rPr>
        <w:t xml:space="preserve">alinasa</w:t>
      </w:r>
      <w:r>
        <w:t xml:space="preserve">.2</w:t>
      </w:r>
    </w:p>
    <w:bookmarkStart w:id="24" w:name="mecanismo-de-activación-molecular"/>
    <w:p>
      <w:pPr>
        <w:pStyle w:val="Heading4"/>
      </w:pPr>
      <w:r>
        <w:rPr>
          <w:b/>
          <w:bCs/>
        </w:rPr>
        <w:t xml:space="preserve">Mecanismo de Activación Molecular</w:t>
      </w:r>
    </w:p>
    <w:p>
      <w:pPr>
        <w:pStyle w:val="FirstParagraph"/>
      </w:pPr>
      <w:r>
        <w:t xml:space="preserve">Cuando se tritura, pica o mastica el ajo, la ruptura de las paredes celulares libera la alinasa, que entra en contacto con la alliina. La alinasa cataliza una reacción de eliminación</w:t>
      </w:r>
      <w:r>
        <w:t xml:space="preserve"> </w:t>
      </w:r>
      <w:r>
        <w:t xml:space="preserve">$\\alpha, \\beta$</w:t>
      </w:r>
      <w:r>
        <w:t xml:space="preserve">, convirtiendo la alliina en ácido alilsulfénico, que se condensa espontáneamente para formar</w:t>
      </w:r>
      <w:r>
        <w:t xml:space="preserve"> </w:t>
      </w:r>
      <w:r>
        <w:rPr>
          <w:b/>
          <w:bCs/>
        </w:rPr>
        <w:t xml:space="preserve">alicina</w:t>
      </w:r>
      <w:r>
        <w:t xml:space="preserve"> </w:t>
      </w:r>
      <w:r>
        <w:t xml:space="preserve">(dialil tiosulfinato).2</w:t>
      </w:r>
      <w:r>
        <w:br/>
      </w:r>
      <w:r>
        <w:t xml:space="preserve">La alicina es la molécula responsable del aroma acre característico del ajo y de la mayoría de sus propiedades farmacológicas agudas, incluyendo su potente actividad antibacteriana, antifúngica y antiparasitaria.1 Actúa modificando los grupos sulfhidrilo en las enzimas esenciales de los patógenos, bloqueando su metabolismo.1</w:t>
      </w:r>
    </w:p>
    <w:bookmarkEnd w:id="24"/>
    <w:bookmarkStart w:id="25" w:name="X13ce417d92dc00f3205ca6dbb1ec270ad49725f"/>
    <w:p>
      <w:pPr>
        <w:pStyle w:val="Heading4"/>
      </w:pPr>
      <w:r>
        <w:rPr>
          <w:b/>
          <w:bCs/>
        </w:rPr>
        <w:t xml:space="preserve">El Protocolo de</w:t>
      </w:r>
      <w:r>
        <w:rPr>
          <w:b/>
          <w:bCs/>
        </w:rPr>
        <w:t xml:space="preserve"> </w:t>
      </w:r>
      <w:r>
        <w:rPr>
          <w:b/>
          <w:bCs/>
        </w:rPr>
        <w:t xml:space="preserve">“Picar y Esperar”</w:t>
      </w:r>
      <w:r>
        <w:rPr>
          <w:b/>
          <w:bCs/>
        </w:rPr>
        <w:t xml:space="preserve"> </w:t>
      </w:r>
      <w:r>
        <w:rPr>
          <w:b/>
          <w:bCs/>
        </w:rPr>
        <w:t xml:space="preserve">(Intuición Química)</w:t>
      </w:r>
    </w:p>
    <w:p>
      <w:pPr>
        <w:pStyle w:val="FirstParagraph"/>
      </w:pPr>
      <w:r>
        <w:t xml:space="preserve">La formación de alicina no es instantánea ni irreversible. La reacción enzimática requiere tiempo para alcanzar su concentración máxima, y la alicina resultante es térmicamente inestable.</w:t>
      </w:r>
    </w:p>
    <w:p>
      <w:pPr>
        <w:pStyle w:val="Compact"/>
        <w:numPr>
          <w:ilvl w:val="0"/>
          <w:numId w:val="1001"/>
        </w:numPr>
      </w:pPr>
      <w:r>
        <w:rPr>
          <w:b/>
          <w:bCs/>
        </w:rPr>
        <w:t xml:space="preserve">La Variable Tiempo:</w:t>
      </w:r>
      <w:r>
        <w:t xml:space="preserve"> </w:t>
      </w:r>
      <w:r>
        <w:t xml:space="preserve">Estudios cinéticos sugieren que la concentración máxima de alicina se alcanza entre</w:t>
      </w:r>
      <w:r>
        <w:t xml:space="preserve"> </w:t>
      </w:r>
      <w:r>
        <w:rPr>
          <w:b/>
          <w:bCs/>
        </w:rPr>
        <w:t xml:space="preserve">60 segundos y 10-15 minutos</w:t>
      </w:r>
      <w:r>
        <w:t xml:space="preserve"> </w:t>
      </w:r>
      <w:r>
        <w:t xml:space="preserve">después del daño tisular.3 Si el ajo se pica y se arroja inmediatamente a una sartén caliente (aceite hirviendo o agua), el calor desnaturaliza la enzima alinasa</w:t>
      </w:r>
      <w:r>
        <w:t xml:space="preserve"> </w:t>
      </w:r>
      <w:r>
        <w:rPr>
          <w:i/>
          <w:iCs/>
        </w:rPr>
        <w:t xml:space="preserve">antes</w:t>
      </w:r>
      <w:r>
        <w:t xml:space="preserve"> </w:t>
      </w:r>
      <w:r>
        <w:t xml:space="preserve">de que pueda convertir una cantidad significativa de alliina en alicina.3 El resultado es un ajo con sabor, pero farmacológicamente</w:t>
      </w:r>
      <w:r>
        <w:t xml:space="preserve"> </w:t>
      </w:r>
      <w:r>
        <w:t xml:space="preserve">“silenciado”</w:t>
      </w:r>
      <w:r>
        <w:t xml:space="preserve">, ya que la alicina nunca llegó a formarse.</w:t>
      </w:r>
      <w:r>
        <w:br/>
      </w:r>
    </w:p>
    <w:p>
      <w:pPr>
        <w:pStyle w:val="Compact"/>
        <w:numPr>
          <w:ilvl w:val="0"/>
          <w:numId w:val="1001"/>
        </w:numPr>
      </w:pPr>
      <w:r>
        <w:rPr>
          <w:b/>
          <w:bCs/>
        </w:rPr>
        <w:t xml:space="preserve">La Ventana de Estabilidad:</w:t>
      </w:r>
      <w:r>
        <w:t xml:space="preserve"> </w:t>
      </w:r>
      <w:r>
        <w:t xml:space="preserve">Una vez formada, la alicina es volátil pero algo más resistente. Permitir que el ajo picado repose durante</w:t>
      </w:r>
      <w:r>
        <w:t xml:space="preserve"> </w:t>
      </w:r>
      <w:r>
        <w:rPr>
          <w:b/>
          <w:bCs/>
        </w:rPr>
        <w:t xml:space="preserve">10 a 15 minutos</w:t>
      </w:r>
      <w:r>
        <w:t xml:space="preserve"> </w:t>
      </w:r>
      <w:r>
        <w:t xml:space="preserve">a temperatura ambiente permite que la alinasa complete su trabajo, creando una reserva máxima de alicina. Investigaciones del</w:t>
      </w:r>
      <w:r>
        <w:t xml:space="preserve"> </w:t>
      </w:r>
      <w:r>
        <w:rPr>
          <w:i/>
          <w:iCs/>
        </w:rPr>
        <w:t xml:space="preserve">American Institute for Cancer Research</w:t>
      </w:r>
      <w:r>
        <w:t xml:space="preserve"> </w:t>
      </w:r>
      <w:r>
        <w:t xml:space="preserve">indican que el ajo que ha reposado conserva hasta el</w:t>
      </w:r>
      <w:r>
        <w:t xml:space="preserve"> </w:t>
      </w:r>
      <w:r>
        <w:rPr>
          <w:b/>
          <w:bCs/>
        </w:rPr>
        <w:t xml:space="preserve">70%</w:t>
      </w:r>
      <w:r>
        <w:t xml:space="preserve"> </w:t>
      </w:r>
      <w:r>
        <w:t xml:space="preserve">de sus propiedades bioactivas incluso después de un calentamiento breve, en comparación con una pérdida casi total si no se respeta este periodo.3</w:t>
      </w:r>
    </w:p>
    <w:p>
      <w:pPr>
        <w:pStyle w:val="FirstParagraph"/>
      </w:pPr>
      <w:r>
        <w:rPr>
          <w:b/>
          <w:bCs/>
        </w:rPr>
        <w:t xml:space="preserve">Aplicación Clínica:</w:t>
      </w:r>
      <w:r>
        <w:t xml:space="preserve"> </w:t>
      </w:r>
      <w:r>
        <w:t xml:space="preserve">Para el tratamiento de infecciones respiratorias, hipertensión o como adyuvante antimicrobiano, el protocolo estricto es picar el ajo finamente y dejarlo expuesto al aire durante un mínimo de 10 minutos antes de cualquier procesamiento térmico o mezcla con ácidos (como el limón, que también puede inhibir la enzima si se añade prematuramente).4</w:t>
      </w:r>
    </w:p>
    <w:bookmarkEnd w:id="25"/>
    <w:bookmarkEnd w:id="26"/>
    <w:bookmarkStart w:id="29" w:name="X5821cedea16f9a96cf9951575e600519f8fd3ea"/>
    <w:p>
      <w:pPr>
        <w:pStyle w:val="Heading3"/>
      </w:pPr>
      <w:r>
        <w:rPr>
          <w:b/>
          <w:bCs/>
        </w:rPr>
        <w:t xml:space="preserve">1.2 Brócoli y Crucíferas: El Sistema Glucosinolato-Mirosinasa</w:t>
      </w:r>
    </w:p>
    <w:p>
      <w:pPr>
        <w:pStyle w:val="FirstParagraph"/>
      </w:pPr>
      <w:r>
        <w:t xml:space="preserve">Un mecanismo análogo opera en las verduras crucíferas (brócoli, coles de Bruselas, col rizada, coliflor), donde el objetivo terapéutico es el</w:t>
      </w:r>
      <w:r>
        <w:t xml:space="preserve"> </w:t>
      </w:r>
      <w:r>
        <w:rPr>
          <w:b/>
          <w:bCs/>
        </w:rPr>
        <w:t xml:space="preserve">sulforafano</w:t>
      </w:r>
      <w:r>
        <w:t xml:space="preserve">, un isotiocianato conocido por su capacidad para inducir enzimas de desintoxicación de Fase II (como la glutatión S-transferasa) y activar la vía Nrf2, un regulador maestro de la respuesta antioxidante celular.8</w:t>
      </w:r>
    </w:p>
    <w:bookmarkStart w:id="27" w:name="la-barrera-de-la-cocción"/>
    <w:p>
      <w:pPr>
        <w:pStyle w:val="Heading4"/>
      </w:pPr>
      <w:r>
        <w:rPr>
          <w:b/>
          <w:bCs/>
        </w:rPr>
        <w:t xml:space="preserve">La Barrera de la Cocción</w:t>
      </w:r>
    </w:p>
    <w:p>
      <w:pPr>
        <w:pStyle w:val="FirstParagraph"/>
      </w:pPr>
      <w:r>
        <w:t xml:space="preserve">El precursor inerte es la</w:t>
      </w:r>
      <w:r>
        <w:t xml:space="preserve"> </w:t>
      </w:r>
      <w:r>
        <w:rPr>
          <w:b/>
          <w:bCs/>
        </w:rPr>
        <w:t xml:space="preserve">glucorafanina</w:t>
      </w:r>
      <w:r>
        <w:t xml:space="preserve">, y la enzima activadora es la</w:t>
      </w:r>
      <w:r>
        <w:t xml:space="preserve"> </w:t>
      </w:r>
      <w:r>
        <w:rPr>
          <w:b/>
          <w:bCs/>
        </w:rPr>
        <w:t xml:space="preserve">mirosinasa</w:t>
      </w:r>
      <w:r>
        <w:t xml:space="preserve">. Al igual que con el ajo, la mirosinasa transforma la glucorafanina en sulforafano tras el daño tisular.8 Sin embargo, la mirosinasa es extremadamente termolábil. Los métodos de cocción occidentales habituales (hervir, microondas, vapor intenso) destruyen la mirosinasa endógena del brócoli. Sin esta enzima, la glucorafanina no se convierte eficazmente en sulforafano; aunque la microbiota intestinal humana posee cierta actividad de tipo mirosinasa, la tasa de conversión es baja y muy variable entre individuos.8</w:t>
      </w:r>
    </w:p>
    <w:bookmarkEnd w:id="27"/>
    <w:bookmarkStart w:id="28" w:name="Xdc2e1c598fd521dcf257b9c033251cff3279c14"/>
    <w:p>
      <w:pPr>
        <w:pStyle w:val="Heading4"/>
      </w:pPr>
      <w:r>
        <w:rPr>
          <w:b/>
          <w:bCs/>
        </w:rPr>
        <w:t xml:space="preserve">Estrategia de</w:t>
      </w:r>
      <w:r>
        <w:rPr>
          <w:b/>
          <w:bCs/>
        </w:rPr>
        <w:t xml:space="preserve"> </w:t>
      </w:r>
      <w:r>
        <w:rPr>
          <w:b/>
          <w:bCs/>
        </w:rPr>
        <w:t xml:space="preserve">“Hack and Hold”</w:t>
      </w:r>
      <w:r>
        <w:rPr>
          <w:b/>
          <w:bCs/>
        </w:rPr>
        <w:t xml:space="preserve"> </w:t>
      </w:r>
      <w:r>
        <w:rPr>
          <w:b/>
          <w:bCs/>
        </w:rPr>
        <w:t xml:space="preserve">y Adición Exógena</w:t>
      </w:r>
    </w:p>
    <w:p>
      <w:pPr>
        <w:pStyle w:val="FirstParagraph"/>
      </w:pPr>
      <w:r>
        <w:t xml:space="preserve">Para restaurar la potencia farmacológica del brócoli cocido, existen dos estrategias basadas en la química enzimática:</w:t>
      </w:r>
    </w:p>
    <w:p>
      <w:pPr>
        <w:pStyle w:val="Compact"/>
        <w:numPr>
          <w:ilvl w:val="0"/>
          <w:numId w:val="1002"/>
        </w:numPr>
      </w:pPr>
      <w:r>
        <w:rPr>
          <w:b/>
          <w:bCs/>
        </w:rPr>
        <w:t xml:space="preserve">Corte Pre-Cocción (Hack and Hold):</w:t>
      </w:r>
      <w:r>
        <w:t xml:space="preserve"> </w:t>
      </w:r>
      <w:r>
        <w:t xml:space="preserve">Picar el brócoli en floretes pequeños 40 a 90 minutos</w:t>
      </w:r>
      <w:r>
        <w:t xml:space="preserve"> </w:t>
      </w:r>
      <w:r>
        <w:rPr>
          <w:b/>
          <w:bCs/>
        </w:rPr>
        <w:t xml:space="preserve">antes</w:t>
      </w:r>
      <w:r>
        <w:t xml:space="preserve"> </w:t>
      </w:r>
      <w:r>
        <w:t xml:space="preserve">de cocinarlo. Durante este tiempo de reposo, la mirosinasa endógena (aún activa porque el vegetal está crudo) convierte la glucorafanina en sulforafano. El sulforafano, una vez formado, es más resistente al calor que la enzima. Así, al cocinar el brócoli después del reposo, el compuesto activo ya está presente.10</w:t>
      </w:r>
      <w:r>
        <w:br/>
      </w:r>
    </w:p>
    <w:p>
      <w:pPr>
        <w:pStyle w:val="Compact"/>
        <w:numPr>
          <w:ilvl w:val="0"/>
          <w:numId w:val="1002"/>
        </w:numPr>
      </w:pPr>
      <w:r>
        <w:rPr>
          <w:b/>
          <w:bCs/>
        </w:rPr>
        <w:t xml:space="preserve">Suplementación Enzimática (Mostaza en Polvo):</w:t>
      </w:r>
      <w:r>
        <w:t xml:space="preserve"> </w:t>
      </w:r>
      <w:r>
        <w:t xml:space="preserve">Si no se dispone de tiempo para el reposo, se puede añadir una fuente exógena de mirosinasa al brócoli</w:t>
      </w:r>
      <w:r>
        <w:t xml:space="preserve"> </w:t>
      </w:r>
      <w:r>
        <w:rPr>
          <w:i/>
          <w:iCs/>
        </w:rPr>
        <w:t xml:space="preserve">después</w:t>
      </w:r>
      <w:r>
        <w:t xml:space="preserve"> </w:t>
      </w:r>
      <w:r>
        <w:t xml:space="preserve">de cocinarlo. Las semillas de mostaza (otra crucífera) son ricas en mirosinasa robusta. Espolvorear una pizca de</w:t>
      </w:r>
      <w:r>
        <w:t xml:space="preserve"> </w:t>
      </w:r>
      <w:r>
        <w:rPr>
          <w:b/>
          <w:bCs/>
        </w:rPr>
        <w:t xml:space="preserve">polvo de semillas de mostaza cruda</w:t>
      </w:r>
      <w:r>
        <w:t xml:space="preserve"> </w:t>
      </w:r>
      <w:r>
        <w:t xml:space="preserve">sobre el brócoli cocido reintroduce la enzima necesaria para catalizar la conversión de la glucorafanina restante en el tracto digestivo.12</w:t>
      </w:r>
    </w:p>
    <w:p>
      <w:pPr>
        <w:pStyle w:val="FirstParagraph"/>
      </w:pPr>
      <w:r>
        <w:rPr>
          <w:b/>
          <w:bCs/>
        </w:rPr>
        <w:t xml:space="preserve">Intuición:</w:t>
      </w:r>
      <w:r>
        <w:t xml:space="preserve"> </w:t>
      </w:r>
      <w:r>
        <w:t xml:space="preserve">El brócoli cocido sin reposo previo ni adición de mostaza es nutricionalmente valioso (fibra, vitaminas) pero farmacológicamente subóptimo en cuanto a su potencial anticancerígeno y desintoxicante debido a la inactivación enzimática.</w:t>
      </w:r>
    </w:p>
    <w:p>
      <w:r>
        <w:pict>
          <v:rect style="width:0;height:1.5pt" o:hralign="center" o:hrstd="t" o:hr="t"/>
        </w:pict>
      </w:r>
    </w:p>
    <w:bookmarkEnd w:id="28"/>
    <w:bookmarkEnd w:id="29"/>
    <w:bookmarkEnd w:id="30"/>
    <w:bookmarkStart w:id="35" w:name="X7d863cebf9f19a24ff8f8ac83dbffa268a05ad6"/>
    <w:p>
      <w:pPr>
        <w:pStyle w:val="Heading2"/>
      </w:pPr>
      <w:r>
        <w:rPr>
          <w:b/>
          <w:bCs/>
        </w:rPr>
        <w:t xml:space="preserve">Capítulo 2: Biodisponibilidad y Sinergia Metabólica: Superando la Eliminación Hepática</w:t>
      </w:r>
    </w:p>
    <w:p>
      <w:pPr>
        <w:pStyle w:val="FirstParagraph"/>
      </w:pPr>
      <w:r>
        <w:t xml:space="preserve">La eficacia clínica de un compuesto no depende solo de cuánto se ingiere, sino de cuánto llega a la circulación sistémica y a los tejidos diana. Muchos fitocompuestos potentes</w:t>
      </w:r>
      <w:r>
        <w:t xml:space="preserve"> </w:t>
      </w:r>
      <w:r>
        <w:rPr>
          <w:i/>
          <w:iCs/>
        </w:rPr>
        <w:t xml:space="preserve">in vitro</w:t>
      </w:r>
      <w:r>
        <w:t xml:space="preserve"> </w:t>
      </w:r>
      <w:r>
        <w:t xml:space="preserve">fallan</w:t>
      </w:r>
      <w:r>
        <w:t xml:space="preserve"> </w:t>
      </w:r>
      <w:r>
        <w:rPr>
          <w:i/>
          <w:iCs/>
        </w:rPr>
        <w:t xml:space="preserve">in vivo</w:t>
      </w:r>
      <w:r>
        <w:t xml:space="preserve"> </w:t>
      </w:r>
      <w:r>
        <w:t xml:space="preserve">debido a una pobre absorción o un metabolismo de eliminación rápido.</w:t>
      </w:r>
    </w:p>
    <w:bookmarkStart w:id="32" w:name="la-paradoja-de-la-cúrcuma-curcuma-longa"/>
    <w:p>
      <w:pPr>
        <w:pStyle w:val="Heading3"/>
      </w:pPr>
      <w:r>
        <w:rPr>
          <w:b/>
          <w:bCs/>
        </w:rPr>
        <w:t xml:space="preserve">2.1 La Paradoja de la Cúrcuma (</w:t>
      </w:r>
      <w:r>
        <w:rPr>
          <w:b/>
          <w:bCs/>
          <w:i/>
          <w:iCs/>
        </w:rPr>
        <w:t xml:space="preserve">Curcuma longa</w:t>
      </w:r>
      <w:r>
        <w:rPr>
          <w:b/>
          <w:bCs/>
        </w:rPr>
        <w:t xml:space="preserve">)</w:t>
      </w:r>
    </w:p>
    <w:p>
      <w:pPr>
        <w:pStyle w:val="FirstParagraph"/>
      </w:pPr>
      <w:r>
        <w:t xml:space="preserve">La</w:t>
      </w:r>
      <w:r>
        <w:t xml:space="preserve"> </w:t>
      </w:r>
      <w:r>
        <w:rPr>
          <w:b/>
          <w:bCs/>
        </w:rPr>
        <w:t xml:space="preserve">curcumina</w:t>
      </w:r>
      <w:r>
        <w:t xml:space="preserve">, el principal polifenol de la cúrcuma, posee propiedades antiinflamatorias pleiotrópicas, inhibiendo vías como NF-κB, COX-2 y LOX.13 Sin embargo, su utilidad clínica en estado puro es limitada debido a su pésima biodisponibilidad. El hígado y el intestino delgado reconocen a la curcumina como un xenobiótico y la someten a una rápida</w:t>
      </w:r>
      <w:r>
        <w:t xml:space="preserve"> </w:t>
      </w:r>
      <w:r>
        <w:rPr>
          <w:b/>
          <w:bCs/>
        </w:rPr>
        <w:t xml:space="preserve">glucuronidación</w:t>
      </w:r>
      <w:r>
        <w:t xml:space="preserve"> </w:t>
      </w:r>
      <w:r>
        <w:t xml:space="preserve">y sulfatación, marcándola para su excreción inmediata a través de la bilis y la orina. Como resultado, solo trazas de curcumina libre aparecen en el plasma incluso tras dosis elevadas.14</w:t>
      </w:r>
    </w:p>
    <w:bookmarkStart w:id="31" w:name="protocolo-de-sinergia-piperina-y-lípidos"/>
    <w:p>
      <w:pPr>
        <w:pStyle w:val="Heading4"/>
      </w:pPr>
      <w:r>
        <w:rPr>
          <w:b/>
          <w:bCs/>
        </w:rPr>
        <w:t xml:space="preserve">Protocolo de Sinergia: Piperina y Lípidos</w:t>
      </w:r>
    </w:p>
    <w:p>
      <w:pPr>
        <w:pStyle w:val="FirstParagraph"/>
      </w:pPr>
      <w:r>
        <w:t xml:space="preserve">Para</w:t>
      </w:r>
      <w:r>
        <w:t xml:space="preserve"> </w:t>
      </w:r>
      <w:r>
        <w:t xml:space="preserve">“hackear”</w:t>
      </w:r>
      <w:r>
        <w:t xml:space="preserve"> </w:t>
      </w:r>
      <w:r>
        <w:t xml:space="preserve">este sistema de eliminación y permitir que la curcumina ejerza su efecto sistémico, se requieren dos coadyuvantes obligatorios:</w:t>
      </w:r>
    </w:p>
    <w:p>
      <w:pPr>
        <w:pStyle w:val="Compact"/>
        <w:numPr>
          <w:ilvl w:val="0"/>
          <w:numId w:val="1003"/>
        </w:numPr>
      </w:pPr>
      <w:r>
        <w:rPr>
          <w:b/>
          <w:bCs/>
        </w:rPr>
        <w:t xml:space="preserve">Inhibición Metabólica (Piperina):</w:t>
      </w:r>
      <w:r>
        <w:t xml:space="preserve"> </w:t>
      </w:r>
      <w:r>
        <w:t xml:space="preserve">La</w:t>
      </w:r>
      <w:r>
        <w:t xml:space="preserve"> </w:t>
      </w:r>
      <w:r>
        <w:rPr>
          <w:b/>
          <w:bCs/>
        </w:rPr>
        <w:t xml:space="preserve">piperina</w:t>
      </w:r>
      <w:r>
        <w:t xml:space="preserve">, un alcaloide picante de la pimienta negra (</w:t>
      </w:r>
      <w:r>
        <w:rPr>
          <w:i/>
          <w:iCs/>
        </w:rPr>
        <w:t xml:space="preserve">Piper nigrum</w:t>
      </w:r>
      <w:r>
        <w:t xml:space="preserve">), inhibe la actividad de la UDP-glucuronosyltransferasa hepática e intestinal. Estudios farmacocinéticos en humanos han demostrado que la coadministración de piperina con curcumina aumenta la biodisponibilidad de la curcumina en un</w:t>
      </w:r>
      <w:r>
        <w:t xml:space="preserve"> </w:t>
      </w:r>
      <w:r>
        <w:rPr>
          <w:b/>
          <w:bCs/>
        </w:rPr>
        <w:t xml:space="preserve">2000%</w:t>
      </w:r>
      <w:r>
        <w:t xml:space="preserve"> </w:t>
      </w:r>
      <w:r>
        <w:t xml:space="preserve">(20 veces).14 La relación óptima no requiere grandes cantidades de pimienta, pero su presencia es no negociable para la eficacia sistémica.</w:t>
      </w:r>
      <w:r>
        <w:br/>
      </w:r>
    </w:p>
    <w:p>
      <w:pPr>
        <w:pStyle w:val="Compact"/>
        <w:numPr>
          <w:ilvl w:val="0"/>
          <w:numId w:val="1003"/>
        </w:numPr>
      </w:pPr>
      <w:r>
        <w:rPr>
          <w:b/>
          <w:bCs/>
        </w:rPr>
        <w:t xml:space="preserve">Solubilización (Matriz Grasa):</w:t>
      </w:r>
      <w:r>
        <w:t xml:space="preserve"> </w:t>
      </w:r>
      <w:r>
        <w:t xml:space="preserve">La curcumina es altamente lipofílica (soluble en grasa) y prácticamente insoluble en agua. Ingerirla con una fuente de grasa (aceite de coco, ghee, aguacate, leche entera) estimula la secreción de bilis y permite que la curcumina se incorpore en micelas mixtas, facilitando su absorción a través del sistema linfático (conducto torácico), lo que le permite evitar parcialmente el metabolismo de primer paso del hígado.17</w:t>
      </w:r>
    </w:p>
    <w:p>
      <w:pPr>
        <w:pStyle w:val="FirstParagraph"/>
      </w:pPr>
      <w:r>
        <w:rPr>
          <w:b/>
          <w:bCs/>
        </w:rPr>
        <w:t xml:space="preserve">Intuición de Formulación:</w:t>
      </w:r>
      <w:r>
        <w:t xml:space="preserve"> </w:t>
      </w:r>
      <w:r>
        <w:t xml:space="preserve">Una</w:t>
      </w:r>
      <w:r>
        <w:t xml:space="preserve"> </w:t>
      </w:r>
      <w:r>
        <w:t xml:space="preserve">“infusión de cúrcuma”</w:t>
      </w:r>
      <w:r>
        <w:t xml:space="preserve"> </w:t>
      </w:r>
      <w:r>
        <w:t xml:space="preserve">en agua sola es farmacológicamente ineficiente. La preparación correcta debe emular el curry tradicional o la</w:t>
      </w:r>
      <w:r>
        <w:t xml:space="preserve"> </w:t>
      </w:r>
      <w:r>
        <w:t xml:space="preserve">“leche dorada”</w:t>
      </w:r>
      <w:r>
        <w:t xml:space="preserve">: una base grasa, calor suave para solubilizar, y pimienta negra añadida al final o durante la cocción.</w:t>
      </w:r>
    </w:p>
    <w:bookmarkEnd w:id="31"/>
    <w:bookmarkEnd w:id="32"/>
    <w:bookmarkStart w:id="34" w:name="X2ceb4767e71f8ca7b3a2b6b172a7b0864c84f1a"/>
    <w:p>
      <w:pPr>
        <w:pStyle w:val="Heading3"/>
      </w:pPr>
      <w:r>
        <w:rPr>
          <w:b/>
          <w:bCs/>
        </w:rPr>
        <w:t xml:space="preserve">2.2 Sinergia Redox: Vitamina C y Hierro No Hemo</w:t>
      </w:r>
    </w:p>
    <w:p>
      <w:pPr>
        <w:pStyle w:val="FirstParagraph"/>
      </w:pPr>
      <w:r>
        <w:t xml:space="preserve">El hierro presente en los alimentos vegetales (hierro no hemo) se encuentra predominantemente en estado férrico (</w:t>
      </w:r>
      <m:oMath>
        <m:r>
          <m:t>F</m:t>
        </m:r>
        <m:sSup>
          <m:e>
            <m:r>
              <m:t>e</m:t>
            </m:r>
          </m:e>
          <m:sup>
            <m:r>
              <m:t>3</m:t>
            </m:r>
            <m:r>
              <m:rPr>
                <m:sty m:val="p"/>
              </m:rPr>
              <m:t>+</m:t>
            </m:r>
          </m:sup>
        </m:sSup>
      </m:oMath>
      <w:r>
        <w:t xml:space="preserve">). Esta forma química es poco soluble en el pH alcalino del duodeno (donde ocurre la absorción) y no puede atravesar eficazmente el transportador de metales divalentes 1 (DMT-1) de los enterocitos.18</w:t>
      </w:r>
    </w:p>
    <w:bookmarkStart w:id="33" w:name="mecanismo-del-ácido-ascórbico"/>
    <w:p>
      <w:pPr>
        <w:pStyle w:val="Heading4"/>
      </w:pPr>
      <w:r>
        <w:rPr>
          <w:b/>
          <w:bCs/>
        </w:rPr>
        <w:t xml:space="preserve">Mecanismo del Ácido Ascórbico</w:t>
      </w:r>
    </w:p>
    <w:p>
      <w:pPr>
        <w:pStyle w:val="FirstParagraph"/>
      </w:pPr>
      <w:r>
        <w:t xml:space="preserve">La vitamina C (ácido ascórbico) no solo mejora la absorción; es un interruptor químico necesario.</w:t>
      </w:r>
    </w:p>
    <w:p>
      <w:pPr>
        <w:pStyle w:val="Compact"/>
        <w:numPr>
          <w:ilvl w:val="0"/>
          <w:numId w:val="1004"/>
        </w:numPr>
      </w:pPr>
      <w:r>
        <w:rPr>
          <w:b/>
          <w:bCs/>
        </w:rPr>
        <w:t xml:space="preserve">Reducción Química:</w:t>
      </w:r>
      <w:r>
        <w:t xml:space="preserve"> </w:t>
      </w:r>
      <w:r>
        <w:t xml:space="preserve">La vitamina C dona electrones para reducir el hierro férrico (</w:t>
      </w:r>
      <m:oMath>
        <m:r>
          <m:t>F</m:t>
        </m:r>
        <m:sSup>
          <m:e>
            <m:r>
              <m:t>e</m:t>
            </m:r>
          </m:e>
          <m:sup>
            <m:r>
              <m:t>3</m:t>
            </m:r>
            <m:r>
              <m:rPr>
                <m:sty m:val="p"/>
              </m:rPr>
              <m:t>+</m:t>
            </m:r>
          </m:sup>
        </m:sSup>
      </m:oMath>
      <w:r>
        <w:t xml:space="preserve">) a hierro ferroso (</w:t>
      </w:r>
      <m:oMath>
        <m:r>
          <m:t>F</m:t>
        </m:r>
        <m:sSup>
          <m:e>
            <m:r>
              <m:t>e</m:t>
            </m:r>
          </m:e>
          <m:sup>
            <m:r>
              <m:t>2</m:t>
            </m:r>
            <m:r>
              <m:rPr>
                <m:sty m:val="p"/>
              </m:rPr>
              <m:t>+</m:t>
            </m:r>
          </m:sup>
        </m:sSup>
      </m:oMath>
      <w:r>
        <w:t xml:space="preserve">). El estado ferroso es mucho más soluble y es el único sustrato aceptado por el transportador DMT-1.18</w:t>
      </w:r>
      <w:r>
        <w:br/>
      </w:r>
    </w:p>
    <w:p>
      <w:pPr>
        <w:pStyle w:val="Compact"/>
        <w:numPr>
          <w:ilvl w:val="0"/>
          <w:numId w:val="1004"/>
        </w:numPr>
      </w:pPr>
      <w:r>
        <w:rPr>
          <w:b/>
          <w:bCs/>
        </w:rPr>
        <w:t xml:space="preserve">Quelación Protectora:</w:t>
      </w:r>
      <w:r>
        <w:t xml:space="preserve"> </w:t>
      </w:r>
      <w:r>
        <w:t xml:space="preserve">En el ambiente ácido del estómago, el ácido ascórbico forma un quelato soluble con el hierro. Este complejo protege al hierro de precipitarse o unirse a inhibidores dietéticos (como fitatos de granos o taninos del té/café) cuando el bolo alimenticio pasa al intestino delgado, donde el pH sube.18</w:t>
      </w:r>
    </w:p>
    <w:p>
      <w:pPr>
        <w:pStyle w:val="FirstParagraph"/>
      </w:pPr>
      <w:r>
        <w:rPr>
          <w:b/>
          <w:bCs/>
        </w:rPr>
        <w:t xml:space="preserve">Protocolo Dietético:</w:t>
      </w:r>
      <w:r>
        <w:t xml:space="preserve"> </w:t>
      </w:r>
      <w:r>
        <w:t xml:space="preserve">Para tratar la anemia o maximizar la nutrición de fuentes vegetales, es imperativo consumir el alimento rico en hierro (lentejas, espinacas) simultáneamente con una fuente de vitamina C (limón, pimientos, fresas). La separación temporal de estos elementos anula el efecto sinérgico quelante y reductor.</w:t>
      </w:r>
    </w:p>
    <w:p>
      <w:r>
        <w:pict>
          <v:rect style="width:0;height:1.5pt" o:hralign="center" o:hrstd="t" o:hr="t"/>
        </w:pict>
      </w:r>
    </w:p>
    <w:bookmarkEnd w:id="33"/>
    <w:bookmarkEnd w:id="34"/>
    <w:bookmarkEnd w:id="35"/>
    <w:bookmarkStart w:id="39" w:name="Xa849e587ef4e49907c5fb51552c479478663377"/>
    <w:p>
      <w:pPr>
        <w:pStyle w:val="Heading2"/>
      </w:pPr>
      <w:r>
        <w:rPr>
          <w:b/>
          <w:bCs/>
        </w:rPr>
        <w:t xml:space="preserve">Capítulo 3: Termodinámica Fitoquímica: El Calor como Interruptor Molecular</w:t>
      </w:r>
    </w:p>
    <w:p>
      <w:pPr>
        <w:pStyle w:val="FirstParagraph"/>
      </w:pPr>
      <w:r>
        <w:t xml:space="preserve">La aplicación de calor es una herramienta de doble filo en la preparación de remedios. Puede destruir enzimas vitales o, inversamente, catalizar reacciones de deshidratación que potencian la actividad farmacológica.</w:t>
      </w:r>
    </w:p>
    <w:bookmarkStart w:id="36" w:name="X6922a33fef36ef1869633e3a1aed3e66453fedb"/>
    <w:p>
      <w:pPr>
        <w:pStyle w:val="Heading3"/>
      </w:pPr>
      <w:r>
        <w:rPr>
          <w:b/>
          <w:bCs/>
        </w:rPr>
        <w:t xml:space="preserve">3.1 Jengibre (</w:t>
      </w:r>
      <w:r>
        <w:rPr>
          <w:b/>
          <w:bCs/>
          <w:i/>
          <w:iCs/>
        </w:rPr>
        <w:t xml:space="preserve">Zingiber officinale</w:t>
      </w:r>
      <w:r>
        <w:rPr>
          <w:b/>
          <w:bCs/>
        </w:rPr>
        <w:t xml:space="preserve">): Fresco vs. Seco</w:t>
      </w:r>
    </w:p>
    <w:p>
      <w:pPr>
        <w:pStyle w:val="FirstParagraph"/>
      </w:pPr>
      <w:r>
        <w:t xml:space="preserve">El perfil químico del jengibre cambia drásticamente con el procesamiento térmico, alterando sus indicaciones clínicas.</w:t>
      </w:r>
    </w:p>
    <w:p>
      <w:pPr>
        <w:pStyle w:val="Compact"/>
        <w:numPr>
          <w:ilvl w:val="0"/>
          <w:numId w:val="1005"/>
        </w:numPr>
      </w:pPr>
      <w:r>
        <w:rPr>
          <w:b/>
          <w:bCs/>
        </w:rPr>
        <w:t xml:space="preserve">Jengibre Fresco (Gingeroles):</w:t>
      </w:r>
      <w:r>
        <w:t xml:space="preserve"> </w:t>
      </w:r>
      <w:r>
        <w:t xml:space="preserve">El rizoma crudo es rico en</w:t>
      </w:r>
      <w:r>
        <w:t xml:space="preserve"> </w:t>
      </w:r>
      <w:r>
        <w:rPr>
          <w:b/>
          <w:bCs/>
        </w:rPr>
        <w:t xml:space="preserve">gingeroles</w:t>
      </w:r>
      <w:r>
        <w:t xml:space="preserve"> </w:t>
      </w:r>
      <w:r>
        <w:t xml:space="preserve">(principalmente 6-gingerol). Estos compuestos tienen una estructura molecular que interactúa eficazmente con los receptores 5-HT3 (serotonina) en el tracto gastrointestinal y el sistema nervioso central. Esto explica por qué el jengibre fresco (jugo, rodajas en agua fría/tibia) es el estándar de oro para el tratamiento de</w:t>
      </w:r>
      <w:r>
        <w:t xml:space="preserve"> </w:t>
      </w:r>
      <w:r>
        <w:rPr>
          <w:b/>
          <w:bCs/>
        </w:rPr>
        <w:t xml:space="preserve">náuseas</w:t>
      </w:r>
      <w:r>
        <w:t xml:space="preserve">, vómitos gestacionales y mareo por movimiento.22</w:t>
      </w:r>
      <w:r>
        <w:br/>
      </w:r>
    </w:p>
    <w:p>
      <w:pPr>
        <w:pStyle w:val="Compact"/>
        <w:numPr>
          <w:ilvl w:val="0"/>
          <w:numId w:val="1005"/>
        </w:numPr>
      </w:pPr>
      <w:r>
        <w:rPr>
          <w:b/>
          <w:bCs/>
        </w:rPr>
        <w:t xml:space="preserve">Jengibre Seco/Calentado (Shogaoles):</w:t>
      </w:r>
      <w:r>
        <w:t xml:space="preserve"> </w:t>
      </w:r>
      <w:r>
        <w:t xml:space="preserve">Al aplicar calor o deshidratar el jengibre, los gingeroles sufren una reacción de eliminación de agua (deshidratación) en la cadena lateral, convirtiéndose en</w:t>
      </w:r>
      <w:r>
        <w:t xml:space="preserve"> </w:t>
      </w:r>
      <w:r>
        <w:rPr>
          <w:b/>
          <w:bCs/>
        </w:rPr>
        <w:t xml:space="preserve">shogaoles</w:t>
      </w:r>
      <w:r>
        <w:t xml:space="preserve"> </w:t>
      </w:r>
      <w:r>
        <w:t xml:space="preserve">(como el 6-shogaol). Los shogaoles son químicamente más estables y poseen una potencia pungente superior. Farmacológicamente, los shogaoles exhiben una actividad</w:t>
      </w:r>
      <w:r>
        <w:t xml:space="preserve"> </w:t>
      </w:r>
      <w:r>
        <w:rPr>
          <w:b/>
          <w:bCs/>
        </w:rPr>
        <w:t xml:space="preserve">antiinflamatoria, analgésica y anticancerígena</w:t>
      </w:r>
      <w:r>
        <w:t xml:space="preserve"> </w:t>
      </w:r>
      <w:r>
        <w:t xml:space="preserve">mucho más fuerte que los gingeroles.24 Además, tienen un efecto termogénico más pronunciado, aumentando el gasto metabólico.</w:t>
      </w:r>
    </w:p>
    <w:p>
      <w:pPr>
        <w:pStyle w:val="FirstParagraph"/>
      </w:pPr>
      <w:r>
        <w:rPr>
          <w:b/>
          <w:bCs/>
        </w:rPr>
        <w:t xml:space="preserve">Intuición Clínica:</w:t>
      </w:r>
    </w:p>
    <w:p>
      <w:pPr>
        <w:pStyle w:val="Compact"/>
        <w:numPr>
          <w:ilvl w:val="0"/>
          <w:numId w:val="1006"/>
        </w:numPr>
      </w:pPr>
      <w:r>
        <w:t xml:space="preserve">Para</w:t>
      </w:r>
      <w:r>
        <w:t xml:space="preserve"> </w:t>
      </w:r>
      <w:r>
        <w:rPr>
          <w:b/>
          <w:bCs/>
        </w:rPr>
        <w:t xml:space="preserve">náuseas y digestión</w:t>
      </w:r>
      <w:r>
        <w:t xml:space="preserve">: Usar jengibre</w:t>
      </w:r>
      <w:r>
        <w:t xml:space="preserve"> </w:t>
      </w:r>
      <w:r>
        <w:rPr>
          <w:b/>
          <w:bCs/>
        </w:rPr>
        <w:t xml:space="preserve">fresco</w:t>
      </w:r>
      <w:r>
        <w:t xml:space="preserve">.</w:t>
      </w:r>
      <w:r>
        <w:br/>
      </w:r>
    </w:p>
    <w:p>
      <w:pPr>
        <w:pStyle w:val="Compact"/>
        <w:numPr>
          <w:ilvl w:val="0"/>
          <w:numId w:val="1006"/>
        </w:numPr>
      </w:pPr>
      <w:r>
        <w:t xml:space="preserve">Para</w:t>
      </w:r>
      <w:r>
        <w:t xml:space="preserve"> </w:t>
      </w:r>
      <w:r>
        <w:rPr>
          <w:b/>
          <w:bCs/>
        </w:rPr>
        <w:t xml:space="preserve">dolor articular (artritis), frío interno, o soporte inmunológico potente</w:t>
      </w:r>
      <w:r>
        <w:t xml:space="preserve">: Usar jengibre</w:t>
      </w:r>
      <w:r>
        <w:t xml:space="preserve"> </w:t>
      </w:r>
      <w:r>
        <w:rPr>
          <w:b/>
          <w:bCs/>
        </w:rPr>
        <w:t xml:space="preserve">en polvo (seco)</w:t>
      </w:r>
      <w:r>
        <w:t xml:space="preserve"> </w:t>
      </w:r>
      <w:r>
        <w:t xml:space="preserve">o cocer el jengibre fresco en decocción prolongada para favorecer la conversión a shogaoles.</w:t>
      </w:r>
    </w:p>
    <w:bookmarkEnd w:id="36"/>
    <w:bookmarkStart w:id="38" w:name="X327734d7ee98769008794b03811eb863323602c"/>
    <w:p>
      <w:pPr>
        <w:pStyle w:val="Heading3"/>
      </w:pPr>
      <w:r>
        <w:rPr>
          <w:b/>
          <w:bCs/>
        </w:rPr>
        <w:t xml:space="preserve">3.2 Miel: Un Sistema Enzimático Vivo Termolábil</w:t>
      </w:r>
    </w:p>
    <w:p>
      <w:pPr>
        <w:pStyle w:val="FirstParagraph"/>
      </w:pPr>
      <w:r>
        <w:t xml:space="preserve">La miel cruda no debe tratarse simplemente como una solución sobresaturada de azúcar. Es un vehículo biológico que contiene enzimas activas añadidas por las abejas, como la</w:t>
      </w:r>
      <w:r>
        <w:t xml:space="preserve"> </w:t>
      </w:r>
      <w:r>
        <w:rPr>
          <w:b/>
          <w:bCs/>
        </w:rPr>
        <w:t xml:space="preserve">glucosa oxidasa</w:t>
      </w:r>
      <w:r>
        <w:t xml:space="preserve">, la</w:t>
      </w:r>
      <w:r>
        <w:t xml:space="preserve"> </w:t>
      </w:r>
      <w:r>
        <w:rPr>
          <w:b/>
          <w:bCs/>
        </w:rPr>
        <w:t xml:space="preserve">invertasa</w:t>
      </w:r>
      <w:r>
        <w:t xml:space="preserve"> </w:t>
      </w:r>
      <w:r>
        <w:t xml:space="preserve">y la</w:t>
      </w:r>
      <w:r>
        <w:t xml:space="preserve"> </w:t>
      </w:r>
      <w:r>
        <w:rPr>
          <w:b/>
          <w:bCs/>
        </w:rPr>
        <w:t xml:space="preserve">diastasa</w:t>
      </w:r>
      <w:r>
        <w:t xml:space="preserve">.27</w:t>
      </w:r>
    </w:p>
    <w:bookmarkStart w:id="37" w:name="X352e0b38861a5daa227154cd06115813075a4a9"/>
    <w:p>
      <w:pPr>
        <w:pStyle w:val="Heading4"/>
      </w:pPr>
      <w:r>
        <w:rPr>
          <w:b/>
          <w:bCs/>
        </w:rPr>
        <w:t xml:space="preserve">Mecanismo Antimicrobiano y Sensibilidad Térmica</w:t>
      </w:r>
    </w:p>
    <w:p>
      <w:pPr>
        <w:pStyle w:val="FirstParagraph"/>
      </w:pPr>
      <w:r>
        <w:t xml:space="preserve">La glucosa oxidasa es particularmente relevante; en presencia de agua (cuando la miel se diluye en saliva o una infusión), esta enzima cataliza la oxidación de la glucosa, produciendo</w:t>
      </w:r>
      <w:r>
        <w:t xml:space="preserve"> </w:t>
      </w:r>
      <w:r>
        <w:rPr>
          <w:b/>
          <w:bCs/>
        </w:rPr>
        <w:t xml:space="preserve">peróxido de hidrógeno</w:t>
      </w:r>
      <w:r>
        <w:t xml:space="preserve"> </w:t>
      </w:r>
      <w:r>
        <w:t xml:space="preserve">(agua oxigenada) y ácido glucónico. Este es el mecanismo principal de la actividad antibacteriana</w:t>
      </w:r>
      <w:r>
        <w:t xml:space="preserve"> </w:t>
      </w:r>
      <w:r>
        <w:t xml:space="preserve">“peróxido-dependiente”</w:t>
      </w:r>
      <w:r>
        <w:t xml:space="preserve"> </w:t>
      </w:r>
      <w:r>
        <w:t xml:space="preserve">de la mayoría de las mieles.29 Sin embargo, estas enzimas son proteínas y, por lo tanto, se desnaturalizan con el calor.</w:t>
      </w:r>
    </w:p>
    <w:p>
      <w:pPr>
        <w:pStyle w:val="Compact"/>
        <w:numPr>
          <w:ilvl w:val="0"/>
          <w:numId w:val="1007"/>
        </w:numPr>
      </w:pPr>
      <w:r>
        <w:t xml:space="preserve">A</w:t>
      </w:r>
      <w:r>
        <w:t xml:space="preserve"> </w:t>
      </w:r>
      <w:r>
        <w:rPr>
          <w:b/>
          <w:bCs/>
        </w:rPr>
        <w:t xml:space="preserve">40°C</w:t>
      </w:r>
      <w:r>
        <w:t xml:space="preserve">, comienza la degradación de la invertasa.27</w:t>
      </w:r>
      <w:r>
        <w:br/>
      </w:r>
    </w:p>
    <w:p>
      <w:pPr>
        <w:pStyle w:val="Compact"/>
        <w:numPr>
          <w:ilvl w:val="0"/>
          <w:numId w:val="1007"/>
        </w:numPr>
      </w:pPr>
      <w:r>
        <w:t xml:space="preserve">A</w:t>
      </w:r>
      <w:r>
        <w:t xml:space="preserve"> </w:t>
      </w:r>
      <w:r>
        <w:rPr>
          <w:b/>
          <w:bCs/>
        </w:rPr>
        <w:t xml:space="preserve">60-70°C</w:t>
      </w:r>
      <w:r>
        <w:t xml:space="preserve">, la actividad enzimática se destruye rápidamente, y la miel pierde gran parte de su valor terapéutico específico, convirtiéndose en un simple jarabe de azúcar. Además, el calentamiento excesivo aumenta los niveles de hidroximetilfurfural (HMF), un indicador de daño térmico.31</w:t>
      </w:r>
    </w:p>
    <w:p>
      <w:pPr>
        <w:pStyle w:val="FirstParagraph"/>
      </w:pPr>
      <w:r>
        <w:rPr>
          <w:b/>
          <w:bCs/>
        </w:rPr>
        <w:t xml:space="preserve">Protocolo:</w:t>
      </w:r>
      <w:r>
        <w:t xml:space="preserve"> </w:t>
      </w:r>
      <w:r>
        <w:t xml:space="preserve">Para remedios de garganta o inmunidad, la miel nunca debe añadirse al agua hirviendo. Se debe preparar la infusión (de jengibre, limón, etc.), dejar enfriar hasta que sea soportable al tacto (&lt;40-45°C), y solo entonces disolver la miel para preservar su carga enzimática.</w:t>
      </w:r>
    </w:p>
    <w:p>
      <w:r>
        <w:pict>
          <v:rect style="width:0;height:1.5pt" o:hralign="center" o:hrstd="t" o:hr="t"/>
        </w:pict>
      </w:r>
    </w:p>
    <w:bookmarkEnd w:id="37"/>
    <w:bookmarkEnd w:id="38"/>
    <w:bookmarkEnd w:id="39"/>
    <w:bookmarkStart w:id="41" w:name="X1e44a2de8a7dd827c135e0eec099b7db0c1f053"/>
    <w:p>
      <w:pPr>
        <w:pStyle w:val="Heading2"/>
      </w:pPr>
      <w:r>
        <w:rPr>
          <w:b/>
          <w:bCs/>
        </w:rPr>
        <w:t xml:space="preserve">Capítulo 4: Fermentación y Biotransformación</w:t>
      </w:r>
    </w:p>
    <w:p>
      <w:pPr>
        <w:pStyle w:val="FirstParagraph"/>
      </w:pPr>
      <w:r>
        <w:t xml:space="preserve">La fermentación controlada utiliza microorganismos para predigerir compuestos complejos, aumentar la biodisponibilidad y generar nuevos metabolitos postbióticos.</w:t>
      </w:r>
    </w:p>
    <w:bookmarkStart w:id="40" w:name="ajo-fermentado-en-miel"/>
    <w:p>
      <w:pPr>
        <w:pStyle w:val="Heading3"/>
      </w:pPr>
      <w:r>
        <w:rPr>
          <w:b/>
          <w:bCs/>
        </w:rPr>
        <w:t xml:space="preserve">4.1 Ajo Fermentado en Miel</w:t>
      </w:r>
    </w:p>
    <w:p>
      <w:pPr>
        <w:pStyle w:val="FirstParagraph"/>
      </w:pPr>
      <w:r>
        <w:t xml:space="preserve">La combinación de ajos crudos y miel cruda crea un entorno de fermentación único que potencia ambos ingredientes.</w:t>
      </w:r>
    </w:p>
    <w:p>
      <w:pPr>
        <w:pStyle w:val="Compact"/>
        <w:numPr>
          <w:ilvl w:val="0"/>
          <w:numId w:val="1008"/>
        </w:numPr>
      </w:pPr>
      <w:r>
        <w:rPr>
          <w:b/>
          <w:bCs/>
        </w:rPr>
        <w:t xml:space="preserve">Mecanismo Osmótico y Fermentativo:</w:t>
      </w:r>
      <w:r>
        <w:t xml:space="preserve"> </w:t>
      </w:r>
      <w:r>
        <w:t xml:space="preserve">La alta osmolaridad de la miel extrae agua de las células del ajo. Esto activa las levaduras y bacterias ácido-lácticas presentes naturalmente en la flora del ajo y la miel cruda. Con el tiempo (3-4 semanas), el pH de la mezcla desciende, preservando el ajo en un ambiente ácido y anaeróbico.</w:t>
      </w:r>
      <w:r>
        <w:br/>
      </w:r>
    </w:p>
    <w:p>
      <w:pPr>
        <w:pStyle w:val="Compact"/>
        <w:numPr>
          <w:ilvl w:val="0"/>
          <w:numId w:val="1008"/>
        </w:numPr>
      </w:pPr>
      <w:r>
        <w:rPr>
          <w:b/>
          <w:bCs/>
        </w:rPr>
        <w:t xml:space="preserve">Beneficio Químico:</w:t>
      </w:r>
      <w:r>
        <w:t xml:space="preserve"> </w:t>
      </w:r>
      <w:r>
        <w:t xml:space="preserve">Se postula que este proceso conserva la alicina y sus derivados sulfurosos en una forma estable, mientras que la fermentación reduce la pungencia agresiva del ajo crudo, haciéndolo más tolerable para la mucosa gástrica sin la pérdida de actividad que conlleva la cocción. Además, se generan ácidos orgánicos y metabolitos probióticos.32</w:t>
      </w:r>
    </w:p>
    <w:p>
      <w:pPr>
        <w:pStyle w:val="FirstParagraph"/>
      </w:pPr>
      <w:r>
        <w:rPr>
          <w:b/>
          <w:bCs/>
        </w:rPr>
        <w:t xml:space="preserve">Uso:</w:t>
      </w:r>
      <w:r>
        <w:t xml:space="preserve"> </w:t>
      </w:r>
      <w:r>
        <w:t xml:space="preserve">Un diente de ajo fermentado al día como profiláctico inmunológico y cardiovascular, combinando los efectos antiinfecciosos del ajo con las propiedades demulcentes de la miel.</w:t>
      </w:r>
    </w:p>
    <w:p>
      <w:r>
        <w:pict>
          <v:rect style="width:0;height:1.5pt" o:hralign="center" o:hrstd="t" o:hr="t"/>
        </w:pict>
      </w:r>
    </w:p>
    <w:bookmarkEnd w:id="40"/>
    <w:bookmarkEnd w:id="41"/>
    <w:bookmarkStart w:id="45" w:name="X891303fb204e58d8e4156979083774f37a31da5"/>
    <w:p>
      <w:pPr>
        <w:pStyle w:val="Heading2"/>
      </w:pPr>
      <w:r>
        <w:rPr>
          <w:b/>
          <w:bCs/>
        </w:rPr>
        <w:t xml:space="preserve">Capítulo 5: Física y Química Inorgánica: pH, Ósmosis y Adsorción</w:t>
      </w:r>
    </w:p>
    <w:p>
      <w:pPr>
        <w:pStyle w:val="FirstParagraph"/>
      </w:pPr>
      <w:r>
        <w:t xml:space="preserve">Algunos de los remedios más efectivos operan a través de principios básicos de química física, como la manipulación de gradientes de concentración y el equilibrio ácido-base.</w:t>
      </w:r>
    </w:p>
    <w:bookmarkStart w:id="42" w:name="Xc98ab64afc994850ab2024cf0912935b6cfce7d"/>
    <w:p>
      <w:pPr>
        <w:pStyle w:val="Heading3"/>
      </w:pPr>
      <w:r>
        <w:rPr>
          <w:b/>
          <w:bCs/>
        </w:rPr>
        <w:t xml:space="preserve">5.1 Gárgaras de Agua Salada: Gradientes Osmóticos</w:t>
      </w:r>
    </w:p>
    <w:p>
      <w:pPr>
        <w:pStyle w:val="FirstParagraph"/>
      </w:pPr>
      <w:r>
        <w:t xml:space="preserve">El uso de agua con sal para el dolor de garganta se basa en la</w:t>
      </w:r>
      <w:r>
        <w:t xml:space="preserve"> </w:t>
      </w:r>
      <w:r>
        <w:rPr>
          <w:b/>
          <w:bCs/>
        </w:rPr>
        <w:t xml:space="preserve">ósmosis</w:t>
      </w:r>
      <w:r>
        <w:t xml:space="preserve">, no solo en la desinfección directa.</w:t>
      </w:r>
    </w:p>
    <w:p>
      <w:pPr>
        <w:pStyle w:val="Compact"/>
        <w:numPr>
          <w:ilvl w:val="0"/>
          <w:numId w:val="1009"/>
        </w:numPr>
      </w:pPr>
      <w:r>
        <w:rPr>
          <w:b/>
          <w:bCs/>
        </w:rPr>
        <w:t xml:space="preserve">Hipertonicidad:</w:t>
      </w:r>
      <w:r>
        <w:t xml:space="preserve"> </w:t>
      </w:r>
      <w:r>
        <w:t xml:space="preserve">Al disolver una cantidad significativa de sal en agua tibia, se crea una solución</w:t>
      </w:r>
      <w:r>
        <w:t xml:space="preserve"> </w:t>
      </w:r>
      <w:r>
        <w:rPr>
          <w:b/>
          <w:bCs/>
        </w:rPr>
        <w:t xml:space="preserve">hipertónica</w:t>
      </w:r>
      <w:r>
        <w:t xml:space="preserve"> </w:t>
      </w:r>
      <w:r>
        <w:t xml:space="preserve">(cuya concentración de solutos es mayor que la del citoplasma de las células humanas y bacterianas).</w:t>
      </w:r>
      <w:r>
        <w:br/>
      </w:r>
    </w:p>
    <w:p>
      <w:pPr>
        <w:pStyle w:val="Compact"/>
        <w:numPr>
          <w:ilvl w:val="0"/>
          <w:numId w:val="1009"/>
        </w:numPr>
      </w:pPr>
      <w:r>
        <w:rPr>
          <w:b/>
          <w:bCs/>
        </w:rPr>
        <w:t xml:space="preserve">Acción Física:</w:t>
      </w:r>
      <w:r>
        <w:t xml:space="preserve"> </w:t>
      </w:r>
      <w:r>
        <w:t xml:space="preserve">Cuando esta solución entra en contacto con las amígdalas o la faringe inflamada, el agua es atraída desde el interior de los tejidos edematosos (hinchados) hacia la solución salina en la superficie para intentar equilibrar la concentración. Este flujo de agua hacia afuera reduce físicamente la hinchazón (edema) y, por ende, el dolor y la dificultad para tragar.34 Además, la presión osmótica puede causar la plasmólisis (deshidratación letal) de las bacterias superficiales.</w:t>
      </w:r>
    </w:p>
    <w:p>
      <w:pPr>
        <w:pStyle w:val="FirstParagraph"/>
      </w:pPr>
      <w:r>
        <w:rPr>
          <w:b/>
          <w:bCs/>
        </w:rPr>
        <w:t xml:space="preserve">Protocolo:</w:t>
      </w:r>
      <w:r>
        <w:t xml:space="preserve"> </w:t>
      </w:r>
      <w:r>
        <w:t xml:space="preserve">La solución debe ser notablemente salada (más que el agua de mar) para ser hipertónica. El agua tibia aumenta la solubilidad de la sal y mejora el flujo sanguíneo local (vasodilatación), lo que también ayuda en la curación.35</w:t>
      </w:r>
    </w:p>
    <w:bookmarkEnd w:id="42"/>
    <w:bookmarkStart w:id="43" w:name="X11eab78de969ad11716e214a004708d07cc04f5"/>
    <w:p>
      <w:pPr>
        <w:pStyle w:val="Heading3"/>
      </w:pPr>
      <w:r>
        <w:rPr>
          <w:b/>
          <w:bCs/>
        </w:rPr>
        <w:t xml:space="preserve">5.2 Vinagre de Manzana (ACV) y Control Glucémico</w:t>
      </w:r>
    </w:p>
    <w:p>
      <w:pPr>
        <w:pStyle w:val="FirstParagraph"/>
      </w:pPr>
      <w:r>
        <w:t xml:space="preserve">El ácido acético del vinagre tiene un efecto fisiológico concreto sobre la motilidad gástrica.</w:t>
      </w:r>
    </w:p>
    <w:p>
      <w:pPr>
        <w:pStyle w:val="Compact"/>
        <w:numPr>
          <w:ilvl w:val="0"/>
          <w:numId w:val="1010"/>
        </w:numPr>
      </w:pPr>
      <w:r>
        <w:rPr>
          <w:b/>
          <w:bCs/>
        </w:rPr>
        <w:t xml:space="preserve">Retraso del Vaciamiento Gástrico:</w:t>
      </w:r>
      <w:r>
        <w:t xml:space="preserve"> </w:t>
      </w:r>
      <w:r>
        <w:t xml:space="preserve">El ácido acético reduce la velocidad con la que el estómago libera su contenido al intestino delgado. Al ralentizar este paso, se modera la absorción de glucosa derivada de los carbohidratos, aplanando la curva de glucemia postprandial.37</w:t>
      </w:r>
      <w:r>
        <w:br/>
      </w:r>
    </w:p>
    <w:p>
      <w:pPr>
        <w:pStyle w:val="Compact"/>
        <w:numPr>
          <w:ilvl w:val="0"/>
          <w:numId w:val="1010"/>
        </w:numPr>
      </w:pPr>
      <w:r>
        <w:rPr>
          <w:b/>
          <w:bCs/>
        </w:rPr>
        <w:t xml:space="preserve">Inhibición Enzimática:</w:t>
      </w:r>
      <w:r>
        <w:t xml:space="preserve"> </w:t>
      </w:r>
      <w:r>
        <w:t xml:space="preserve">También hay evidencia de que el ácido acético puede inhibir la actividad de las disacaridasas en el borde en cepillo del intestino, actuando de manera similar a fármacos como la acarbosa (aunque más levemente), impidiendo la ruptura completa de almidones complejos.38</w:t>
      </w:r>
    </w:p>
    <w:p>
      <w:pPr>
        <w:pStyle w:val="FirstParagraph"/>
      </w:pPr>
      <w:r>
        <w:rPr>
          <w:b/>
          <w:bCs/>
        </w:rPr>
        <w:t xml:space="preserve">Intuición:</w:t>
      </w:r>
      <w:r>
        <w:t xml:space="preserve"> </w:t>
      </w:r>
      <w:r>
        <w:t xml:space="preserve">El ACV es una herramienta de</w:t>
      </w:r>
      <w:r>
        <w:t xml:space="preserve"> </w:t>
      </w:r>
      <w:r>
        <w:t xml:space="preserve">“pre-carga”</w:t>
      </w:r>
      <w:r>
        <w:t xml:space="preserve">. Debe tomarse</w:t>
      </w:r>
      <w:r>
        <w:t xml:space="preserve"> </w:t>
      </w:r>
      <w:r>
        <w:rPr>
          <w:b/>
          <w:bCs/>
        </w:rPr>
        <w:t xml:space="preserve">antes</w:t>
      </w:r>
      <w:r>
        <w:t xml:space="preserve"> </w:t>
      </w:r>
      <w:r>
        <w:t xml:space="preserve">o</w:t>
      </w:r>
      <w:r>
        <w:t xml:space="preserve"> </w:t>
      </w:r>
      <w:r>
        <w:rPr>
          <w:b/>
          <w:bCs/>
        </w:rPr>
        <w:t xml:space="preserve">durante</w:t>
      </w:r>
      <w:r>
        <w:t xml:space="preserve"> </w:t>
      </w:r>
      <w:r>
        <w:t xml:space="preserve">una comida alta en carbohidratos. Tomarlo en ayunas sin comida posterior, o después de que la digestión ha avanzado, pierde su utilidad mecánica principal sobre el vaciamiento gástrico.</w:t>
      </w:r>
    </w:p>
    <w:bookmarkEnd w:id="43"/>
    <w:bookmarkStart w:id="44" w:name="carbón-activado-adsorción-vs.-absorción"/>
    <w:p>
      <w:pPr>
        <w:pStyle w:val="Heading3"/>
      </w:pPr>
      <w:r>
        <w:rPr>
          <w:b/>
          <w:bCs/>
        </w:rPr>
        <w:t xml:space="preserve">5.3 Carbón Activado: Adsorción vs. Absorción</w:t>
      </w:r>
    </w:p>
    <w:p>
      <w:pPr>
        <w:pStyle w:val="FirstParagraph"/>
      </w:pPr>
      <w:r>
        <w:t xml:space="preserve">Es crucial distinguir entre estos dos fenómenos físicos para entender la utilidad y las limitaciones del carbón.</w:t>
      </w:r>
    </w:p>
    <w:p>
      <w:pPr>
        <w:pStyle w:val="Compact"/>
        <w:numPr>
          <w:ilvl w:val="0"/>
          <w:numId w:val="1011"/>
        </w:numPr>
      </w:pPr>
      <w:r>
        <w:rPr>
          <w:b/>
          <w:bCs/>
        </w:rPr>
        <w:t xml:space="preserve">Adsorción (Superficie):</w:t>
      </w:r>
      <w:r>
        <w:t xml:space="preserve"> </w:t>
      </w:r>
      <w:r>
        <w:t xml:space="preserve">El carbón activado funciona por</w:t>
      </w:r>
      <w:r>
        <w:t xml:space="preserve"> </w:t>
      </w:r>
      <w:r>
        <w:rPr>
          <w:b/>
          <w:bCs/>
        </w:rPr>
        <w:t xml:space="preserve">adsorción</w:t>
      </w:r>
      <w:r>
        <w:t xml:space="preserve"> </w:t>
      </w:r>
      <w:r>
        <w:t xml:space="preserve">(</w:t>
      </w:r>
      <m:oMath>
        <m:r>
          <m:t>a</m:t>
        </m:r>
        <m:r>
          <m:t>d</m:t>
        </m:r>
      </m:oMath>
      <w:r>
        <w:t xml:space="preserve">-sorción), un fenómeno de superficie donde las moléculas de toxinas se adhieren a las paredes de los poros del carbón mediante fuerzas de Van der Waals. No es una esponja que</w:t>
      </w:r>
      <w:r>
        <w:t xml:space="preserve"> </w:t>
      </w:r>
      <w:r>
        <w:t xml:space="preserve">“absorbe”</w:t>
      </w:r>
      <w:r>
        <w:t xml:space="preserve"> </w:t>
      </w:r>
      <w:r>
        <w:t xml:space="preserve">(</w:t>
      </w:r>
      <m:oMath>
        <m:r>
          <m:t>a</m:t>
        </m:r>
        <m:r>
          <m:t>b</m:t>
        </m:r>
      </m:oMath>
      <w:r>
        <w:t xml:space="preserve">-sorción) líquido en su estructura interna, sino una red masiva de túneles microscópicos. Un solo gramo de carbón activado tiene una superficie de más de 3,000</w:t>
      </w:r>
      <w:r>
        <w:t xml:space="preserve"> </w:t>
      </w:r>
      <m:oMath>
        <m:sSup>
          <m:e>
            <m:r>
              <m:t>m</m:t>
            </m:r>
          </m:e>
          <m:sup>
            <m:r>
              <m:t>2</m:t>
            </m:r>
          </m:sup>
        </m:sSup>
      </m:oMath>
      <w:r>
        <w:t xml:space="preserve">.39</w:t>
      </w:r>
      <w:r>
        <w:br/>
      </w:r>
    </w:p>
    <w:p>
      <w:pPr>
        <w:pStyle w:val="Compact"/>
        <w:numPr>
          <w:ilvl w:val="0"/>
          <w:numId w:val="1011"/>
        </w:numPr>
      </w:pPr>
      <w:r>
        <w:rPr>
          <w:b/>
          <w:bCs/>
        </w:rPr>
        <w:t xml:space="preserve">Selectividad Química:</w:t>
      </w:r>
      <w:r>
        <w:t xml:space="preserve"> </w:t>
      </w:r>
      <w:r>
        <w:t xml:space="preserve">Debido a su naturaleza no polar, el carbón adsorbe eficazmente toxinas orgánicas, fármacos y venenos no polares. Sin embargo, es ineficaz contra sustancias polares o iónicas como alcoholes (etanol), metales pesados (hierro, litio), electrolitos (magnesio, potasio) o ácidos/álcalis corrosivos.41</w:t>
      </w:r>
    </w:p>
    <w:p>
      <w:pPr>
        <w:pStyle w:val="FirstParagraph"/>
      </w:pPr>
      <w:r>
        <w:rPr>
          <w:b/>
          <w:bCs/>
        </w:rPr>
        <w:t xml:space="preserve">Intuición:</w:t>
      </w:r>
      <w:r>
        <w:t xml:space="preserve"> </w:t>
      </w:r>
      <w:r>
        <w:t xml:space="preserve">Útil para intoxicación alimentaria o sobredosis de ciertos fármacos si se toma poco tiempo después de la ingestión (antes de la absorción sistémica). Inútil para prevenir la resaca alcohólica (no une bien el etanol) o para metales.</w:t>
      </w:r>
    </w:p>
    <w:p>
      <w:r>
        <w:pict>
          <v:rect style="width:0;height:1.5pt" o:hralign="center" o:hrstd="t" o:hr="t"/>
        </w:pict>
      </w:r>
    </w:p>
    <w:bookmarkEnd w:id="44"/>
    <w:bookmarkEnd w:id="45"/>
    <w:bookmarkStart w:id="50" w:name="X5fdd9a2796003c5c97621dc309f979c8b6ed8a0"/>
    <w:p>
      <w:pPr>
        <w:pStyle w:val="Heading2"/>
      </w:pPr>
      <w:r>
        <w:rPr>
          <w:b/>
          <w:bCs/>
        </w:rPr>
        <w:t xml:space="preserve">Capítulo 6: Mecanismos Tópicos y Transdérmicos</w:t>
      </w:r>
    </w:p>
    <w:p>
      <w:pPr>
        <w:pStyle w:val="FirstParagraph"/>
      </w:pPr>
      <w:r>
        <w:t xml:space="preserve">La piel es una barrera formidable, pero ciertos compuestos lipofílicos o mecanismos físicos pueden penetrarla para ejercer efectos locales profundos.</w:t>
      </w:r>
    </w:p>
    <w:bookmarkStart w:id="46" w:name="aceite-de-ricino-y-ácido-ricinoleico"/>
    <w:p>
      <w:pPr>
        <w:pStyle w:val="Heading3"/>
      </w:pPr>
      <w:r>
        <w:rPr>
          <w:b/>
          <w:bCs/>
        </w:rPr>
        <w:t xml:space="preserve">6.1 Aceite de Ricino y Ácido Ricinoleico</w:t>
      </w:r>
    </w:p>
    <w:p>
      <w:pPr>
        <w:pStyle w:val="FirstParagraph"/>
      </w:pPr>
      <w:r>
        <w:t xml:space="preserve">El aceite de ricino (</w:t>
      </w:r>
      <w:r>
        <w:rPr>
          <w:i/>
          <w:iCs/>
        </w:rPr>
        <w:t xml:space="preserve">Ricinus communis</w:t>
      </w:r>
      <w:r>
        <w:t xml:space="preserve">) aplicado tópicamente en compresas (</w:t>
      </w:r>
      <w:r>
        <w:t xml:space="preserve">“packs”</w:t>
      </w:r>
      <w:r>
        <w:t xml:space="preserve">) es un pilar de la medicina naturista para la inflamación.</w:t>
      </w:r>
    </w:p>
    <w:p>
      <w:pPr>
        <w:pStyle w:val="Compact"/>
        <w:numPr>
          <w:ilvl w:val="0"/>
          <w:numId w:val="1012"/>
        </w:numPr>
      </w:pPr>
      <w:r>
        <w:rPr>
          <w:b/>
          <w:bCs/>
        </w:rPr>
        <w:t xml:space="preserve">Estructura Única:</w:t>
      </w:r>
      <w:r>
        <w:t xml:space="preserve"> </w:t>
      </w:r>
      <w:r>
        <w:t xml:space="preserve">A diferencia de otros aceites vegetales, el 90% de sus ácidos grasos son</w:t>
      </w:r>
      <w:r>
        <w:t xml:space="preserve"> </w:t>
      </w:r>
      <w:r>
        <w:rPr>
          <w:b/>
          <w:bCs/>
        </w:rPr>
        <w:t xml:space="preserve">ácido ricinoleico</w:t>
      </w:r>
      <w:r>
        <w:t xml:space="preserve">, un ácido graso hidroxilado poco común. Esta estructura química única facilita su penetración transdérmica y le confiere propiedades antiinflamatorias y analgésicas específicas.42</w:t>
      </w:r>
      <w:r>
        <w:br/>
      </w:r>
    </w:p>
    <w:p>
      <w:pPr>
        <w:pStyle w:val="Compact"/>
        <w:numPr>
          <w:ilvl w:val="0"/>
          <w:numId w:val="1012"/>
        </w:numPr>
      </w:pPr>
      <w:r>
        <w:rPr>
          <w:b/>
          <w:bCs/>
        </w:rPr>
        <w:t xml:space="preserve">Mecanismo Antiinflamatorio:</w:t>
      </w:r>
      <w:r>
        <w:t xml:space="preserve"> </w:t>
      </w:r>
      <w:r>
        <w:t xml:space="preserve">El ácido ricinoleico ha demostrado poseer efectos similares a la capsaicina (sin la irritación extrema), interactuando con mediadores del dolor y reduciendo la inflamación de los tejidos blandos y articulaciones. Se postula que modula la sustancia P (neurotransmisor del dolor) y promueve la circulación linfática local.43</w:t>
      </w:r>
    </w:p>
    <w:p>
      <w:pPr>
        <w:pStyle w:val="FirstParagraph"/>
      </w:pPr>
      <w:r>
        <w:rPr>
          <w:b/>
          <w:bCs/>
        </w:rPr>
        <w:t xml:space="preserve">Protocolo:</w:t>
      </w:r>
      <w:r>
        <w:t xml:space="preserve"> </w:t>
      </w:r>
      <w:r>
        <w:t xml:space="preserve">La aplicación de calor externo (botella de agua caliente) sobre la compresa de aceite es vital. El calor vasodilata los capilares y aumenta la energía cinética de las moléculas, potenciando drásticamente la absorción del ácido ricinoleico a través del estrato córneo.42</w:t>
      </w:r>
    </w:p>
    <w:bookmarkEnd w:id="46"/>
    <w:bookmarkStart w:id="47" w:name="clavo-de-olor-eugenol-y-anestesia-dental"/>
    <w:p>
      <w:pPr>
        <w:pStyle w:val="Heading3"/>
      </w:pPr>
      <w:r>
        <w:rPr>
          <w:b/>
          <w:bCs/>
        </w:rPr>
        <w:t xml:space="preserve">6.2 Clavo de Olor (Eugenol) y Anestesia Dental</w:t>
      </w:r>
    </w:p>
    <w:p>
      <w:pPr>
        <w:pStyle w:val="FirstParagraph"/>
      </w:pPr>
      <w:r>
        <w:t xml:space="preserve">El aceite esencial de clavo es rico en</w:t>
      </w:r>
      <w:r>
        <w:t xml:space="preserve"> </w:t>
      </w:r>
      <w:r>
        <w:rPr>
          <w:b/>
          <w:bCs/>
        </w:rPr>
        <w:t xml:space="preserve">eugenol</w:t>
      </w:r>
      <w:r>
        <w:t xml:space="preserve"> </w:t>
      </w:r>
      <w:r>
        <w:t xml:space="preserve">(70-90%), un fenilpropeno con actividad farmacológica directa sobre los nervios.</w:t>
      </w:r>
    </w:p>
    <w:p>
      <w:pPr>
        <w:pStyle w:val="Compact"/>
        <w:numPr>
          <w:ilvl w:val="0"/>
          <w:numId w:val="1013"/>
        </w:numPr>
      </w:pPr>
      <w:r>
        <w:rPr>
          <w:b/>
          <w:bCs/>
        </w:rPr>
        <w:t xml:space="preserve">Bloqueo de Canales Iónicos:</w:t>
      </w:r>
      <w:r>
        <w:t xml:space="preserve"> </w:t>
      </w:r>
      <w:r>
        <w:t xml:space="preserve">El eugenol actúa como un verdadero anestésico local. Inhibe la conducción de señales nerviosas bloqueando los canales de sodio voltaje-dependientes en las fibras nerviosas dentales, impidiendo la generación del potencial de acción. Su estructura es similar a la lidocaína en ciertos aspectos funcionales.45</w:t>
      </w:r>
      <w:r>
        <w:br/>
      </w:r>
    </w:p>
    <w:p>
      <w:pPr>
        <w:pStyle w:val="Compact"/>
        <w:numPr>
          <w:ilvl w:val="0"/>
          <w:numId w:val="1013"/>
        </w:numPr>
      </w:pPr>
      <w:r>
        <w:rPr>
          <w:b/>
          <w:bCs/>
        </w:rPr>
        <w:t xml:space="preserve">Riesgo de Citotoxicidad:</w:t>
      </w:r>
      <w:r>
        <w:t xml:space="preserve"> </w:t>
      </w:r>
      <w:r>
        <w:t xml:space="preserve">Aunque efectivo, el eugenol es citotóxico (mata células) en altas concentraciones. Colocar un clavo entero o aceite puro directamente sobre la encía sana puede causar quemaduras químicas y ulceración.</w:t>
      </w:r>
      <w:r>
        <w:br/>
      </w:r>
    </w:p>
    <w:p>
      <w:pPr>
        <w:pStyle w:val="Compact"/>
        <w:numPr>
          <w:ilvl w:val="0"/>
          <w:numId w:val="1013"/>
        </w:numPr>
      </w:pPr>
      <w:r>
        <w:rPr>
          <w:b/>
          <w:bCs/>
        </w:rPr>
        <w:t xml:space="preserve">Uso Preciso:</w:t>
      </w:r>
      <w:r>
        <w:t xml:space="preserve"> </w:t>
      </w:r>
      <w:r>
        <w:t xml:space="preserve">Debe aplicarse estrictamente en la cavidad del diente afectado (usando un algodón pequeño), evitando el contacto con la lengua o encías sensibles.46</w:t>
      </w:r>
    </w:p>
    <w:bookmarkEnd w:id="47"/>
    <w:bookmarkStart w:id="48" w:name="avena-coloidal-y-barrera-cutánea"/>
    <w:p>
      <w:pPr>
        <w:pStyle w:val="Heading3"/>
      </w:pPr>
      <w:r>
        <w:rPr>
          <w:b/>
          <w:bCs/>
        </w:rPr>
        <w:t xml:space="preserve">6.3 Avena Coloidal y Barrera Cutánea</w:t>
      </w:r>
    </w:p>
    <w:p>
      <w:pPr>
        <w:pStyle w:val="FirstParagraph"/>
      </w:pPr>
      <w:r>
        <w:t xml:space="preserve">La avena no es solo un emoliente; contiene</w:t>
      </w:r>
      <w:r>
        <w:t xml:space="preserve"> </w:t>
      </w:r>
      <w:r>
        <w:rPr>
          <w:b/>
          <w:bCs/>
        </w:rPr>
        <w:t xml:space="preserve">avenantramidas</w:t>
      </w:r>
      <w:r>
        <w:t xml:space="preserve">, polifenoles exclusivos de la avena con potente actividad antihistamínica y antiinflamatoria.</w:t>
      </w:r>
    </w:p>
    <w:p>
      <w:pPr>
        <w:pStyle w:val="Compact"/>
        <w:numPr>
          <w:ilvl w:val="0"/>
          <w:numId w:val="1014"/>
        </w:numPr>
      </w:pPr>
      <w:r>
        <w:rPr>
          <w:b/>
          <w:bCs/>
        </w:rPr>
        <w:t xml:space="preserve">Mecanismo de las Avenantramidas:</w:t>
      </w:r>
      <w:r>
        <w:t xml:space="preserve"> </w:t>
      </w:r>
      <w:r>
        <w:t xml:space="preserve">Estos compuestos inhiben la liberación de histamina de los mastocitos y reducen la secreción de citocinas proinflamatorias como IL-8. Esto explica por qué la avena calma el picor (prurito) de la varicela, el eccema o la hiedra venenosa.47</w:t>
      </w:r>
      <w:r>
        <w:br/>
      </w:r>
    </w:p>
    <w:p>
      <w:pPr>
        <w:pStyle w:val="Compact"/>
        <w:numPr>
          <w:ilvl w:val="0"/>
          <w:numId w:val="1014"/>
        </w:numPr>
      </w:pPr>
      <w:r>
        <w:rPr>
          <w:b/>
          <w:bCs/>
        </w:rPr>
        <w:t xml:space="preserve">Coloide Protector:</w:t>
      </w:r>
      <w:r>
        <w:t xml:space="preserve"> </w:t>
      </w:r>
      <w:r>
        <w:t xml:space="preserve">Al moler la avena muy finamente (coloidal) y dispersarla en agua, forma una suspensión viscosa que deposita una película oclusiva sobre la piel. Esta película retiene agua y repone lípidos cutáneos, restaurando físicamente la barrera dañada.49</w:t>
      </w:r>
    </w:p>
    <w:p>
      <w:pPr>
        <w:pStyle w:val="FirstParagraph"/>
      </w:pPr>
      <w:r>
        <w:rPr>
          <w:b/>
          <w:bCs/>
        </w:rPr>
        <w:t xml:space="preserve">Intuición:</w:t>
      </w:r>
      <w:r>
        <w:t xml:space="preserve"> </w:t>
      </w:r>
      <w:r>
        <w:t xml:space="preserve">El agua del baño no debe estar demasiado caliente, ya que el calor exacerba el picor. La avena debe estar molida hasta polvo fino; si se hunde al fondo de la bañera, no es coloidal y no formará la película protectora eficazmente.</w:t>
      </w:r>
    </w:p>
    <w:bookmarkEnd w:id="48"/>
    <w:bookmarkStart w:id="49" w:name="Xb7ae80a062c4273aadb48cdbaab88791d9a891a"/>
    <w:p>
      <w:pPr>
        <w:pStyle w:val="Heading3"/>
      </w:pPr>
      <w:r>
        <w:rPr>
          <w:b/>
          <w:bCs/>
        </w:rPr>
        <w:t xml:space="preserve">6.4 Aceite de Menta y Mentol: Bloqueador de Canales de Calcio</w:t>
      </w:r>
    </w:p>
    <w:p>
      <w:pPr>
        <w:pStyle w:val="FirstParagraph"/>
      </w:pPr>
      <w:r>
        <w:t xml:space="preserve">El aceite de menta es un espasmolítico digestivo probado.</w:t>
      </w:r>
    </w:p>
    <w:p>
      <w:pPr>
        <w:pStyle w:val="Compact"/>
        <w:numPr>
          <w:ilvl w:val="0"/>
          <w:numId w:val="1015"/>
        </w:numPr>
      </w:pPr>
      <w:r>
        <w:rPr>
          <w:b/>
          <w:bCs/>
        </w:rPr>
        <w:t xml:space="preserve">Acción Muscular:</w:t>
      </w:r>
      <w:r>
        <w:t xml:space="preserve"> </w:t>
      </w:r>
      <w:r>
        <w:t xml:space="preserve">El</w:t>
      </w:r>
      <w:r>
        <w:t xml:space="preserve"> </w:t>
      </w:r>
      <w:r>
        <w:rPr>
          <w:b/>
          <w:bCs/>
        </w:rPr>
        <w:t xml:space="preserve">mentol</w:t>
      </w:r>
      <w:r>
        <w:t xml:space="preserve"> </w:t>
      </w:r>
      <w:r>
        <w:t xml:space="preserve">bloquea los canales de calcio en las células del músculo liso del intestino. Dado que la entrada de calcio es necesaria para la contracción muscular, el bloqueo provoca la relajación del músculo, aliviando los espasmos dolorosos del cólico y el Síndrome de Intestino Irritable (SII).51</w:t>
      </w:r>
      <w:r>
        <w:br/>
      </w:r>
    </w:p>
    <w:p>
      <w:pPr>
        <w:pStyle w:val="Compact"/>
        <w:numPr>
          <w:ilvl w:val="0"/>
          <w:numId w:val="1015"/>
        </w:numPr>
      </w:pPr>
      <w:r>
        <w:rPr>
          <w:b/>
          <w:bCs/>
        </w:rPr>
        <w:t xml:space="preserve">Entrega Dirigida:</w:t>
      </w:r>
      <w:r>
        <w:t xml:space="preserve"> </w:t>
      </w:r>
      <w:r>
        <w:t xml:space="preserve">Si se toma aceite de menta sin protección, relajará también el esfínter esofágico inferior, causando reflujo severo (acidez). Por ello, es crucial usar cápsulas con recubrimiento entérico que resistan el ácido estomacal y liberen el aceite solo en el intestino delgado, donde se necesita la acción relajante.53</w:t>
      </w:r>
    </w:p>
    <w:p>
      <w:r>
        <w:pict>
          <v:rect style="width:0;height:1.5pt" o:hralign="center" o:hrstd="t" o:hr="t"/>
        </w:pict>
      </w:r>
    </w:p>
    <w:bookmarkEnd w:id="49"/>
    <w:bookmarkEnd w:id="50"/>
    <w:bookmarkStart w:id="52" w:name="Xd4921aefacf1bc1d9cbe5f739aa8f917abe692e"/>
    <w:p>
      <w:pPr>
        <w:pStyle w:val="Heading2"/>
      </w:pPr>
      <w:r>
        <w:rPr>
          <w:b/>
          <w:bCs/>
        </w:rPr>
        <w:t xml:space="preserve">Capítulo 7: Sinergias Enzimáticas y Digestivas</w:t>
      </w:r>
    </w:p>
    <w:bookmarkStart w:id="51" w:name="piña-y-bromelina-actividad-proteolítica"/>
    <w:p>
      <w:pPr>
        <w:pStyle w:val="Heading3"/>
      </w:pPr>
      <w:r>
        <w:rPr>
          <w:b/>
          <w:bCs/>
        </w:rPr>
        <w:t xml:space="preserve">7.1 Piña y Bromelina: Actividad Proteolítica</w:t>
      </w:r>
    </w:p>
    <w:p>
      <w:pPr>
        <w:pStyle w:val="FirstParagraph"/>
      </w:pPr>
      <w:r>
        <w:t xml:space="preserve">La piña contiene</w:t>
      </w:r>
      <w:r>
        <w:t xml:space="preserve"> </w:t>
      </w:r>
      <w:r>
        <w:rPr>
          <w:b/>
          <w:bCs/>
        </w:rPr>
        <w:t xml:space="preserve">bromelina</w:t>
      </w:r>
      <w:r>
        <w:t xml:space="preserve">, un complejo de enzimas proteolíticas (digieren proteínas).</w:t>
      </w:r>
    </w:p>
    <w:p>
      <w:pPr>
        <w:pStyle w:val="Compact"/>
        <w:numPr>
          <w:ilvl w:val="0"/>
          <w:numId w:val="1016"/>
        </w:numPr>
      </w:pPr>
      <w:r>
        <w:rPr>
          <w:b/>
          <w:bCs/>
        </w:rPr>
        <w:t xml:space="preserve">Acción Antiinflamatoria y Mucolítica:</w:t>
      </w:r>
      <w:r>
        <w:t xml:space="preserve"> </w:t>
      </w:r>
      <w:r>
        <w:t xml:space="preserve">La bromelina sistémica (absorbida en sangre) reduce los niveles de bradiquinina (mediador del dolor e inflamación) y fibrina, ayudando a reducir el edema y la hinchazón postraumática o postquirúrgica.54 En sinusitis, ayuda a disolver el moco (que es rico en proteínas) y reduce la inflamación nasal.56</w:t>
      </w:r>
      <w:r>
        <w:br/>
      </w:r>
    </w:p>
    <w:p>
      <w:pPr>
        <w:pStyle w:val="Compact"/>
        <w:numPr>
          <w:ilvl w:val="0"/>
          <w:numId w:val="1016"/>
        </w:numPr>
      </w:pPr>
      <w:r>
        <w:rPr>
          <w:b/>
          <w:bCs/>
        </w:rPr>
        <w:t xml:space="preserve">Sensibilidad Térmica:</w:t>
      </w:r>
      <w:r>
        <w:t xml:space="preserve"> </w:t>
      </w:r>
      <w:r>
        <w:t xml:space="preserve">Al igual que la mirosinasa y la invertasa, la bromelina se destruye con el calor (pasteurización). El jugo de piña enlatado o cocido es inútil para este propósito. Se requiere piña fresca o suplementos enzimáticos estandarizados.</w:t>
      </w:r>
    </w:p>
    <w:p>
      <w:r>
        <w:pict>
          <v:rect style="width:0;height:1.5pt" o:hralign="center" o:hrstd="t" o:hr="t"/>
        </w:pict>
      </w:r>
    </w:p>
    <w:bookmarkEnd w:id="51"/>
    <w:bookmarkEnd w:id="52"/>
    <w:bookmarkStart w:id="57" w:name="Xdebf9106ea50a7316f4688e801fd5f45aad0d28"/>
    <w:p>
      <w:pPr>
        <w:pStyle w:val="Heading2"/>
      </w:pPr>
      <w:r>
        <w:rPr>
          <w:b/>
          <w:bCs/>
        </w:rPr>
        <w:t xml:space="preserve">Capítulo 8: Seguridad, Toxicología y Contraindicaciones</w:t>
      </w:r>
    </w:p>
    <w:p>
      <w:pPr>
        <w:pStyle w:val="FirstParagraph"/>
      </w:pPr>
      <w:r>
        <w:t xml:space="preserve">La intuición farmacognóstica incluye saber cuándo</w:t>
      </w:r>
      <w:r>
        <w:t xml:space="preserve"> </w:t>
      </w:r>
      <w:r>
        <w:rPr>
          <w:i/>
          <w:iCs/>
        </w:rPr>
        <w:t xml:space="preserve">no</w:t>
      </w:r>
      <w:r>
        <w:t xml:space="preserve"> </w:t>
      </w:r>
      <w:r>
        <w:t xml:space="preserve">usar un remedio. Los compuestos naturales tienen ventanas terapéuticas y perfiles de toxicidad que deben respetarse, especialmente en poblaciones vulnerables.</w:t>
      </w:r>
    </w:p>
    <w:bookmarkStart w:id="53" w:name="embarazo-y-salud-reproductiva"/>
    <w:p>
      <w:pPr>
        <w:pStyle w:val="Heading3"/>
      </w:pPr>
      <w:r>
        <w:rPr>
          <w:b/>
          <w:bCs/>
        </w:rPr>
        <w:t xml:space="preserve">8.1 Embarazo y Salud Reproductiva</w:t>
      </w:r>
    </w:p>
    <w:p>
      <w:pPr>
        <w:pStyle w:val="FirstParagraph"/>
      </w:pPr>
      <w:r>
        <w:t xml:space="preserve">Durante el embarazo, el umbral de seguridad cambia drásticamente. Muchas hierbas que son seguras como condimento son peligrosas en dosis medicinales concentradas.</w:t>
      </w:r>
    </w:p>
    <w:p>
      <w:pPr>
        <w:pStyle w:val="Compact"/>
        <w:numPr>
          <w:ilvl w:val="0"/>
          <w:numId w:val="1017"/>
        </w:numPr>
      </w:pPr>
      <w:r>
        <w:rPr>
          <w:b/>
          <w:bCs/>
        </w:rPr>
        <w:t xml:space="preserve">Emenagogos (Riesgo de Aborto/Parto):</w:t>
      </w:r>
      <w:r>
        <w:t xml:space="preserve"> </w:t>
      </w:r>
      <w:r>
        <w:t xml:space="preserve">Hierbas como el</w:t>
      </w:r>
      <w:r>
        <w:t xml:space="preserve"> </w:t>
      </w:r>
      <w:r>
        <w:rPr>
          <w:b/>
          <w:bCs/>
        </w:rPr>
        <w:t xml:space="preserve">orégano</w:t>
      </w:r>
      <w:r>
        <w:t xml:space="preserve">, la</w:t>
      </w:r>
      <w:r>
        <w:t xml:space="preserve"> </w:t>
      </w:r>
      <w:r>
        <w:rPr>
          <w:b/>
          <w:bCs/>
        </w:rPr>
        <w:t xml:space="preserve">salvia</w:t>
      </w:r>
      <w:r>
        <w:t xml:space="preserve">, el</w:t>
      </w:r>
      <w:r>
        <w:t xml:space="preserve"> </w:t>
      </w:r>
      <w:r>
        <w:rPr>
          <w:b/>
          <w:bCs/>
        </w:rPr>
        <w:t xml:space="preserve">romero</w:t>
      </w:r>
      <w:r>
        <w:t xml:space="preserve"> </w:t>
      </w:r>
      <w:r>
        <w:t xml:space="preserve">y la</w:t>
      </w:r>
      <w:r>
        <w:t xml:space="preserve"> </w:t>
      </w:r>
      <w:r>
        <w:rPr>
          <w:b/>
          <w:bCs/>
        </w:rPr>
        <w:t xml:space="preserve">canela</w:t>
      </w:r>
      <w:r>
        <w:t xml:space="preserve"> </w:t>
      </w:r>
      <w:r>
        <w:t xml:space="preserve">en dosis de aceite esencial o extractos concentrados pueden estimular el flujo sanguíneo uterino y provocar contracciones. Su uso culinario es seguro, pero el uso terapéutico (ej. aceite de orégano para gripe) está contraindicado.58</w:t>
      </w:r>
      <w:r>
        <w:br/>
      </w:r>
    </w:p>
    <w:p>
      <w:pPr>
        <w:pStyle w:val="Compact"/>
        <w:numPr>
          <w:ilvl w:val="0"/>
          <w:numId w:val="1017"/>
        </w:numPr>
      </w:pPr>
      <w:r>
        <w:rPr>
          <w:b/>
          <w:bCs/>
        </w:rPr>
        <w:t xml:space="preserve">Jengibre:</w:t>
      </w:r>
      <w:r>
        <w:t xml:space="preserve"> </w:t>
      </w:r>
      <w:r>
        <w:t xml:space="preserve">Aunque es el estándar para náuseas matutinas, existe controversia sobre dosis muy altas (&gt;1500mg/día) y su posible efecto sobre las hormonas fetales o riesgo de sangrado cerca del parto. Se recomienda precaución y supervisión.60</w:t>
      </w:r>
      <w:r>
        <w:br/>
      </w:r>
    </w:p>
    <w:p>
      <w:pPr>
        <w:pStyle w:val="Compact"/>
        <w:numPr>
          <w:ilvl w:val="0"/>
          <w:numId w:val="1017"/>
        </w:numPr>
      </w:pPr>
      <w:r>
        <w:rPr>
          <w:b/>
          <w:bCs/>
        </w:rPr>
        <w:t xml:space="preserve">Aceite de Ricino:</w:t>
      </w:r>
      <w:r>
        <w:t xml:space="preserve"> </w:t>
      </w:r>
      <w:r>
        <w:t xml:space="preserve">Históricamente usado para inducir el parto por su efecto irritante y espasmódico sobre el músculo liso (vía receptores de prostaglandinas).</w:t>
      </w:r>
      <w:r>
        <w:t xml:space="preserve"> </w:t>
      </w:r>
      <w:r>
        <w:rPr>
          <w:b/>
          <w:bCs/>
        </w:rPr>
        <w:t xml:space="preserve">Absolutamente contraindicado</w:t>
      </w:r>
      <w:r>
        <w:t xml:space="preserve"> </w:t>
      </w:r>
      <w:r>
        <w:t xml:space="preserve">por vía oral durante el embarazo antes del término debido al riesgo de sufrimiento fetal y contracciones violentas.43</w:t>
      </w:r>
    </w:p>
    <w:bookmarkEnd w:id="53"/>
    <w:bookmarkStart w:id="54" w:name="seguridad-pediátrica"/>
    <w:p>
      <w:pPr>
        <w:pStyle w:val="Heading3"/>
      </w:pPr>
      <w:r>
        <w:rPr>
          <w:b/>
          <w:bCs/>
        </w:rPr>
        <w:t xml:space="preserve">8.2 Seguridad Pediátrica</w:t>
      </w:r>
    </w:p>
    <w:p>
      <w:pPr>
        <w:pStyle w:val="Compact"/>
        <w:numPr>
          <w:ilvl w:val="0"/>
          <w:numId w:val="1018"/>
        </w:numPr>
      </w:pPr>
      <w:r>
        <w:rPr>
          <w:b/>
          <w:bCs/>
        </w:rPr>
        <w:t xml:space="preserve">Miel y Botulismo Infantil:</w:t>
      </w:r>
      <w:r>
        <w:t xml:space="preserve"> </w:t>
      </w:r>
      <w:r>
        <w:t xml:space="preserve">El sistema digestivo de los bebés menores de 12 meses es inmaduro y menos ácido. Las esporas de</w:t>
      </w:r>
      <w:r>
        <w:t xml:space="preserve"> </w:t>
      </w:r>
      <w:r>
        <w:rPr>
          <w:i/>
          <w:iCs/>
        </w:rPr>
        <w:t xml:space="preserve">Clostridium botulinum</w:t>
      </w:r>
      <w:r>
        <w:t xml:space="preserve">, que pueden estar presentes en la miel cruda de forma natural e inofensiva para adultos, pueden germinar en el intestino del bebé, produciendo toxina botulínica. Esto causa botulismo infantil (parálisis flácida, dificultad respiratoria).</w:t>
      </w:r>
      <w:r>
        <w:t xml:space="preserve"> </w:t>
      </w:r>
      <w:r>
        <w:rPr>
          <w:b/>
          <w:bCs/>
        </w:rPr>
        <w:t xml:space="preserve">Regla absoluta:</w:t>
      </w:r>
      <w:r>
        <w:t xml:space="preserve"> </w:t>
      </w:r>
      <w:r>
        <w:t xml:space="preserve">Cero miel &lt; 1 año.62</w:t>
      </w:r>
      <w:r>
        <w:br/>
      </w:r>
    </w:p>
    <w:p>
      <w:pPr>
        <w:pStyle w:val="Compact"/>
        <w:numPr>
          <w:ilvl w:val="0"/>
          <w:numId w:val="1018"/>
        </w:numPr>
      </w:pPr>
      <w:r>
        <w:rPr>
          <w:b/>
          <w:bCs/>
        </w:rPr>
        <w:t xml:space="preserve">Mentol y Eucaliptol:</w:t>
      </w:r>
      <w:r>
        <w:t xml:space="preserve"> </w:t>
      </w:r>
      <w:r>
        <w:t xml:space="preserve">El aceite de menta y eucalipto no deben aplicarse cerca de la nariz o cara de niños menores de 30 meses (2.5 años). Los vapores fuertes pueden desencadenar un reflejo de apnea, laringoespasmo o incluso convulsiones debido a la inmadurez del sistema nervioso.65</w:t>
      </w:r>
    </w:p>
    <w:bookmarkEnd w:id="54"/>
    <w:bookmarkStart w:id="55" w:name="X58d0691d020a992dd4d533b748db227767335d5"/>
    <w:p>
      <w:pPr>
        <w:pStyle w:val="Heading3"/>
      </w:pPr>
      <w:r>
        <w:rPr>
          <w:b/>
          <w:bCs/>
        </w:rPr>
        <w:t xml:space="preserve">8.3 Interacciones Farmacológicas: El Riesgo de Sangrado</w:t>
      </w:r>
    </w:p>
    <w:p>
      <w:pPr>
        <w:pStyle w:val="FirstParagraph"/>
      </w:pPr>
      <w:r>
        <w:t xml:space="preserve">Pacientes medicados con anticoagulantes (Warfarina, Heparina) o antiplaquetarios (Aspirina, Clopidogrel) deben extremar precauciones.</w:t>
      </w:r>
    </w:p>
    <w:p>
      <w:pPr>
        <w:pStyle w:val="Compact"/>
        <w:numPr>
          <w:ilvl w:val="0"/>
          <w:numId w:val="1019"/>
        </w:numPr>
      </w:pPr>
      <w:r>
        <w:rPr>
          <w:b/>
          <w:bCs/>
        </w:rPr>
        <w:t xml:space="preserve">Efecto Aditivo:</w:t>
      </w:r>
      <w:r>
        <w:t xml:space="preserve"> </w:t>
      </w:r>
      <w:r>
        <w:t xml:space="preserve">Ajo (ajoene), Jengibre (gingeroles), Cúrcuma (curcumina) y Ginkgo tienen efectos anticoagulantes naturales leves. Combinarlos con fármacos potentes puede elevar el INR y causar hemorragias espontáneas o complicaciones quirúrgicas.67</w:t>
      </w:r>
      <w:r>
        <w:br/>
      </w:r>
    </w:p>
    <w:p>
      <w:pPr>
        <w:pStyle w:val="Compact"/>
        <w:numPr>
          <w:ilvl w:val="0"/>
          <w:numId w:val="1019"/>
        </w:numPr>
      </w:pPr>
      <w:r>
        <w:rPr>
          <w:b/>
          <w:bCs/>
        </w:rPr>
        <w:t xml:space="preserve">Protocolo Prequirúrgico:</w:t>
      </w:r>
      <w:r>
        <w:t xml:space="preserve"> </w:t>
      </w:r>
      <w:r>
        <w:t xml:space="preserve">Se recomienda suspender la suplementación de ajo, jengibre de alta dosis, aceite de pescado y vitamina E al menos 2 semanas antes de cualquier cirugía programada.67</w:t>
      </w:r>
    </w:p>
    <w:bookmarkEnd w:id="55"/>
    <w:bookmarkStart w:id="56" w:name="toxicidad-hepática-y-renal-específica"/>
    <w:p>
      <w:pPr>
        <w:pStyle w:val="Heading3"/>
      </w:pPr>
      <w:r>
        <w:rPr>
          <w:b/>
          <w:bCs/>
        </w:rPr>
        <w:t xml:space="preserve">8.4 Toxicidad Hepática y Renal Específica</w:t>
      </w:r>
    </w:p>
    <w:p>
      <w:pPr>
        <w:pStyle w:val="Compact"/>
        <w:numPr>
          <w:ilvl w:val="0"/>
          <w:numId w:val="1020"/>
        </w:numPr>
      </w:pPr>
      <w:r>
        <w:rPr>
          <w:b/>
          <w:bCs/>
        </w:rPr>
        <w:t xml:space="preserve">Canela Cassia vs. Ceylan:</w:t>
      </w:r>
      <w:r>
        <w:t xml:space="preserve"> </w:t>
      </w:r>
      <w:r>
        <w:t xml:space="preserve">La canela común de supermercado (</w:t>
      </w:r>
      <w:r>
        <w:rPr>
          <w:i/>
          <w:iCs/>
        </w:rPr>
        <w:t xml:space="preserve">Cinnamomum cassia</w:t>
      </w:r>
      <w:r>
        <w:t xml:space="preserve">) contiene niveles altos de</w:t>
      </w:r>
      <w:r>
        <w:t xml:space="preserve"> </w:t>
      </w:r>
      <w:r>
        <w:rPr>
          <w:b/>
          <w:bCs/>
        </w:rPr>
        <w:t xml:space="preserve">cumarina</w:t>
      </w:r>
      <w:r>
        <w:t xml:space="preserve"> </w:t>
      </w:r>
      <w:r>
        <w:t xml:space="preserve">(hasta 1%), un compuesto hepatotóxico y carcinogénico en roedores. El consumo diario de cucharaditas de Cassia para controlar la glucemia puede exceder el límite de seguridad tolerable para el hígado. La canela de Ceylan (</w:t>
      </w:r>
      <w:r>
        <w:rPr>
          <w:i/>
          <w:iCs/>
        </w:rPr>
        <w:t xml:space="preserve">Cinnamomum verum</w:t>
      </w:r>
      <w:r>
        <w:t xml:space="preserve">) contiene trazas insignificantes de cumarina (0.004%) y es la única segura para uso crónico/terapéutico.70</w:t>
      </w:r>
      <w:r>
        <w:br/>
      </w:r>
    </w:p>
    <w:p>
      <w:pPr>
        <w:pStyle w:val="Compact"/>
        <w:numPr>
          <w:ilvl w:val="0"/>
          <w:numId w:val="1020"/>
        </w:numPr>
      </w:pPr>
      <w:r>
        <w:rPr>
          <w:b/>
          <w:bCs/>
        </w:rPr>
        <w:t xml:space="preserve">Cúrcuma y Oxalatos:</w:t>
      </w:r>
      <w:r>
        <w:t xml:space="preserve"> </w:t>
      </w:r>
      <w:r>
        <w:t xml:space="preserve">La cúrcuma es muy alta en oxalatos solubles. Dosis masivas de cúrcuma (para tratar dolor) en personas propensas a cálculos renales pueden precipitar nefrolitiasis por oxalato de calcio. Se debe moderar la dosis y asegurar hidratación.73</w:t>
      </w:r>
    </w:p>
    <w:p>
      <w:r>
        <w:pict>
          <v:rect style="width:0;height:1.5pt" o:hralign="center" o:hrstd="t" o:hr="t"/>
        </w:pict>
      </w:r>
    </w:p>
    <w:bookmarkEnd w:id="56"/>
    <w:bookmarkEnd w:id="57"/>
    <w:bookmarkStart w:id="58" w:name="X5d8eb4b3b67747346e755b2ca1984727f2d25cd"/>
    <w:p>
      <w:pPr>
        <w:pStyle w:val="Heading2"/>
      </w:pPr>
      <w:r>
        <w:rPr>
          <w:b/>
          <w:bCs/>
        </w:rPr>
        <w:t xml:space="preserve">Tabla de Intuición Clínica: Protocolos y Mecanismos</w:t>
      </w:r>
    </w:p>
    <w:p>
      <w:pPr>
        <w:pStyle w:val="FirstParagraph"/>
      </w:pPr>
      <w:r>
        <w:t xml:space="preserve">Esta tabla resume la lógica operativa para la aplicación de remedios, diseñada para consulta rápida una vez comprendidos los principios anteriores.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Remedio / Ingrediente</w:t>
            </w:r>
          </w:p>
        </w:tc>
        <w:tc>
          <w:tcPr/>
          <w:p>
            <w:pPr>
              <w:pStyle w:val="Compact"/>
              <w:jc w:val="left"/>
            </w:pPr>
            <w:r>
              <w:t xml:space="preserve">Principio Activo</w:t>
            </w:r>
          </w:p>
        </w:tc>
        <w:tc>
          <w:tcPr/>
          <w:p>
            <w:pPr>
              <w:pStyle w:val="Compact"/>
              <w:jc w:val="left"/>
            </w:pPr>
            <w:r>
              <w:t xml:space="preserve">Mecanismo de Activación / Acción</w:t>
            </w:r>
          </w:p>
        </w:tc>
        <w:tc>
          <w:tcPr/>
          <w:p>
            <w:pPr>
              <w:pStyle w:val="Compact"/>
              <w:jc w:val="left"/>
            </w:pPr>
            <w:r>
              <w:t xml:space="preserve">Protocolo Óptimo (El</w:t>
            </w:r>
            <w:r>
              <w:t xml:space="preserve"> </w:t>
            </w:r>
            <w:r>
              <w:t xml:space="preserve">“Cómo”</w:t>
            </w:r>
            <w:r>
              <w:t xml:space="preserve">)</w:t>
            </w:r>
          </w:p>
        </w:tc>
        <w:tc>
          <w:tcPr/>
          <w:p>
            <w:pPr>
              <w:pStyle w:val="Compact"/>
              <w:jc w:val="left"/>
            </w:pPr>
            <w:r>
              <w:t xml:space="preserve">Indicación Principal</w:t>
            </w:r>
          </w:p>
        </w:tc>
        <w:tc>
          <w:tcPr/>
          <w:p>
            <w:pPr>
              <w:pStyle w:val="Compact"/>
              <w:jc w:val="left"/>
            </w:pPr>
            <w:r>
              <w:t xml:space="preserve">Precauciones / Contraindicaciones</w:t>
            </w:r>
          </w:p>
        </w:tc>
      </w:tr>
      <w:tr>
        <w:tc>
          <w:tcPr/>
          <w:p>
            <w:pPr>
              <w:pStyle w:val="Compact"/>
              <w:jc w:val="left"/>
            </w:pPr>
            <w:r>
              <w:rPr>
                <w:b/>
                <w:bCs/>
              </w:rPr>
              <w:t xml:space="preserve">Ajo</w:t>
            </w:r>
          </w:p>
        </w:tc>
        <w:tc>
          <w:tcPr/>
          <w:p>
            <w:pPr>
              <w:pStyle w:val="Compact"/>
              <w:jc w:val="left"/>
            </w:pPr>
            <w:r>
              <w:t xml:space="preserve">Alicina</w:t>
            </w:r>
          </w:p>
        </w:tc>
        <w:tc>
          <w:tcPr/>
          <w:p>
            <w:pPr>
              <w:pStyle w:val="Compact"/>
              <w:jc w:val="left"/>
            </w:pPr>
            <w:r>
              <w:rPr>
                <w:b/>
                <w:bCs/>
              </w:rPr>
              <w:t xml:space="preserve">Enzimático:</w:t>
            </w:r>
            <w:r>
              <w:t xml:space="preserve"> </w:t>
            </w:r>
            <w:r>
              <w:t xml:space="preserve">Alinasa + Alliina. Requiere ruptura celular y tiempo.</w:t>
            </w:r>
          </w:p>
        </w:tc>
        <w:tc>
          <w:tcPr/>
          <w:p>
            <w:pPr>
              <w:pStyle w:val="Compact"/>
              <w:jc w:val="left"/>
            </w:pPr>
            <w:r>
              <w:t xml:space="preserve">Picar y</w:t>
            </w:r>
            <w:r>
              <w:t xml:space="preserve"> </w:t>
            </w:r>
            <w:r>
              <w:rPr>
                <w:b/>
                <w:bCs/>
              </w:rPr>
              <w:t xml:space="preserve">esperar 10-15 min</w:t>
            </w:r>
            <w:r>
              <w:t xml:space="preserve"> </w:t>
            </w:r>
            <w:r>
              <w:t xml:space="preserve">antes de cocinar/comer. No cocinar inmediatamente.</w:t>
            </w:r>
          </w:p>
        </w:tc>
        <w:tc>
          <w:tcPr/>
          <w:p>
            <w:pPr>
              <w:pStyle w:val="Compact"/>
              <w:jc w:val="left"/>
            </w:pPr>
            <w:r>
              <w:t xml:space="preserve">Infecciones respiratorias, hipertensión.</w:t>
            </w:r>
          </w:p>
        </w:tc>
        <w:tc>
          <w:tcPr/>
          <w:p>
            <w:pPr>
              <w:pStyle w:val="Compact"/>
              <w:jc w:val="left"/>
            </w:pPr>
            <w:r>
              <w:t xml:space="preserve">Cirugías (sangrado), interacción Warfarina.</w:t>
            </w:r>
          </w:p>
        </w:tc>
      </w:tr>
      <w:tr>
        <w:tc>
          <w:tcPr/>
          <w:p>
            <w:pPr>
              <w:pStyle w:val="Compact"/>
              <w:jc w:val="left"/>
            </w:pPr>
            <w:r>
              <w:rPr>
                <w:b/>
                <w:bCs/>
              </w:rPr>
              <w:t xml:space="preserve">Cúrcuma</w:t>
            </w:r>
          </w:p>
        </w:tc>
        <w:tc>
          <w:tcPr/>
          <w:p>
            <w:pPr>
              <w:pStyle w:val="Compact"/>
              <w:jc w:val="left"/>
            </w:pPr>
            <w:r>
              <w:t xml:space="preserve">Curcumina</w:t>
            </w:r>
          </w:p>
        </w:tc>
        <w:tc>
          <w:tcPr/>
          <w:p>
            <w:pPr>
              <w:pStyle w:val="Compact"/>
              <w:jc w:val="left"/>
            </w:pPr>
            <w:r>
              <w:rPr>
                <w:b/>
                <w:bCs/>
              </w:rPr>
              <w:t xml:space="preserve">Sinergia:</w:t>
            </w:r>
            <w:r>
              <w:t xml:space="preserve"> </w:t>
            </w:r>
            <w:r>
              <w:t xml:space="preserve">Baja absorción hepática. Piperina bloquea excreción.</w:t>
            </w:r>
          </w:p>
        </w:tc>
        <w:tc>
          <w:tcPr/>
          <w:p>
            <w:pPr>
              <w:pStyle w:val="Compact"/>
              <w:jc w:val="left"/>
            </w:pPr>
            <w:r>
              <w:t xml:space="preserve">Mezclar con</w:t>
            </w:r>
            <w:r>
              <w:t xml:space="preserve"> </w:t>
            </w:r>
            <w:r>
              <w:rPr>
                <w:b/>
                <w:bCs/>
              </w:rPr>
              <w:t xml:space="preserve">pimienta negra</w:t>
            </w:r>
            <w:r>
              <w:t xml:space="preserve"> </w:t>
            </w:r>
            <w:r>
              <w:t xml:space="preserve">y</w:t>
            </w:r>
            <w:r>
              <w:t xml:space="preserve"> </w:t>
            </w:r>
            <w:r>
              <w:rPr>
                <w:b/>
                <w:bCs/>
              </w:rPr>
              <w:t xml:space="preserve">grasa</w:t>
            </w:r>
            <w:r>
              <w:t xml:space="preserve"> </w:t>
            </w:r>
            <w:r>
              <w:t xml:space="preserve">(leche/aceite). Calor suave.</w:t>
            </w:r>
          </w:p>
        </w:tc>
        <w:tc>
          <w:tcPr/>
          <w:p>
            <w:pPr>
              <w:pStyle w:val="Compact"/>
              <w:jc w:val="left"/>
            </w:pPr>
            <w:r>
              <w:t xml:space="preserve">Inflamación crónica, dolor articular.</w:t>
            </w:r>
          </w:p>
        </w:tc>
        <w:tc>
          <w:tcPr/>
          <w:p>
            <w:pPr>
              <w:pStyle w:val="Compact"/>
              <w:jc w:val="left"/>
            </w:pPr>
            <w:r>
              <w:t xml:space="preserve">Cálculos renales, embarazo (dosis altas).</w:t>
            </w:r>
          </w:p>
        </w:tc>
      </w:tr>
      <w:tr>
        <w:tc>
          <w:tcPr/>
          <w:p>
            <w:pPr>
              <w:pStyle w:val="Compact"/>
              <w:jc w:val="left"/>
            </w:pPr>
            <w:r>
              <w:rPr>
                <w:b/>
                <w:bCs/>
              </w:rPr>
              <w:t xml:space="preserve">Jengibre Fresco</w:t>
            </w:r>
          </w:p>
        </w:tc>
        <w:tc>
          <w:tcPr/>
          <w:p>
            <w:pPr>
              <w:pStyle w:val="Compact"/>
              <w:jc w:val="left"/>
            </w:pPr>
            <w:r>
              <w:t xml:space="preserve">Gingeroles</w:t>
            </w:r>
          </w:p>
        </w:tc>
        <w:tc>
          <w:tcPr/>
          <w:p>
            <w:pPr>
              <w:pStyle w:val="Compact"/>
              <w:jc w:val="left"/>
            </w:pPr>
            <w:r>
              <w:rPr>
                <w:b/>
                <w:bCs/>
              </w:rPr>
              <w:t xml:space="preserve">Receptor:</w:t>
            </w:r>
            <w:r>
              <w:t xml:space="preserve"> </w:t>
            </w:r>
            <w:r>
              <w:t xml:space="preserve">Bloquea 5-HT3 (serotonina) en intestino.</w:t>
            </w:r>
          </w:p>
        </w:tc>
        <w:tc>
          <w:tcPr/>
          <w:p>
            <w:pPr>
              <w:pStyle w:val="Compact"/>
              <w:jc w:val="left"/>
            </w:pPr>
            <w:r>
              <w:t xml:space="preserve">Infusión, rodaja cruda o jugo. Sin calor excesivo.</w:t>
            </w:r>
          </w:p>
        </w:tc>
        <w:tc>
          <w:tcPr/>
          <w:p>
            <w:pPr>
              <w:pStyle w:val="Compact"/>
              <w:jc w:val="left"/>
            </w:pPr>
            <w:r>
              <w:rPr>
                <w:b/>
                <w:bCs/>
              </w:rPr>
              <w:t xml:space="preserve">Náuseas</w:t>
            </w:r>
            <w:r>
              <w:t xml:space="preserve">, vómitos, mareo.</w:t>
            </w:r>
          </w:p>
        </w:tc>
        <w:tc>
          <w:tcPr/>
          <w:p>
            <w:pPr>
              <w:pStyle w:val="Compact"/>
              <w:jc w:val="left"/>
            </w:pPr>
            <w:r>
              <w:t xml:space="preserve">Embarazo tardío (dosis altas).</w:t>
            </w:r>
          </w:p>
        </w:tc>
      </w:tr>
      <w:tr>
        <w:tc>
          <w:tcPr/>
          <w:p>
            <w:pPr>
              <w:pStyle w:val="Compact"/>
              <w:jc w:val="left"/>
            </w:pPr>
            <w:r>
              <w:rPr>
                <w:b/>
                <w:bCs/>
              </w:rPr>
              <w:t xml:space="preserve">Jengibre Seco/Cocido</w:t>
            </w:r>
          </w:p>
        </w:tc>
        <w:tc>
          <w:tcPr/>
          <w:p>
            <w:pPr>
              <w:pStyle w:val="Compact"/>
              <w:jc w:val="left"/>
            </w:pPr>
            <w:r>
              <w:t xml:space="preserve">Shogaoles</w:t>
            </w:r>
          </w:p>
        </w:tc>
        <w:tc>
          <w:tcPr/>
          <w:p>
            <w:pPr>
              <w:pStyle w:val="Compact"/>
              <w:jc w:val="left"/>
            </w:pPr>
            <w:r>
              <w:rPr>
                <w:b/>
                <w:bCs/>
              </w:rPr>
              <w:t xml:space="preserve">Térmico:</w:t>
            </w:r>
            <w:r>
              <w:t xml:space="preserve"> </w:t>
            </w:r>
            <w:r>
              <w:t xml:space="preserve">Deshidratación de gingeroles aumenta potencia antiinflamatoria.</w:t>
            </w:r>
          </w:p>
        </w:tc>
        <w:tc>
          <w:tcPr/>
          <w:p>
            <w:pPr>
              <w:pStyle w:val="Compact"/>
              <w:jc w:val="left"/>
            </w:pPr>
            <w:r>
              <w:t xml:space="preserve">Polvo seco o decocción larga (&gt;20 min).</w:t>
            </w:r>
          </w:p>
        </w:tc>
        <w:tc>
          <w:tcPr/>
          <w:p>
            <w:pPr>
              <w:pStyle w:val="Compact"/>
              <w:jc w:val="left"/>
            </w:pPr>
            <w:r>
              <w:rPr>
                <w:b/>
                <w:bCs/>
              </w:rPr>
              <w:t xml:space="preserve">Dolor (artritis)</w:t>
            </w:r>
            <w:r>
              <w:t xml:space="preserve">, frío, metabolismo.</w:t>
            </w:r>
          </w:p>
        </w:tc>
        <w:tc>
          <w:tcPr/>
          <w:p>
            <w:pPr>
              <w:pStyle w:val="Compact"/>
              <w:jc w:val="left"/>
            </w:pPr>
            <w:r>
              <w:t xml:space="preserve">Gastritis (muy picante).</w:t>
            </w:r>
          </w:p>
        </w:tc>
      </w:tr>
      <w:tr>
        <w:tc>
          <w:tcPr/>
          <w:p>
            <w:pPr>
              <w:pStyle w:val="Compact"/>
              <w:jc w:val="left"/>
            </w:pPr>
            <w:r>
              <w:rPr>
                <w:b/>
                <w:bCs/>
              </w:rPr>
              <w:t xml:space="preserve">Miel Cruda</w:t>
            </w:r>
          </w:p>
        </w:tc>
        <w:tc>
          <w:tcPr/>
          <w:p>
            <w:pPr>
              <w:pStyle w:val="Compact"/>
              <w:jc w:val="left"/>
            </w:pPr>
            <w:r>
              <w:t xml:space="preserve">Enzimas (Invertasa, Glucosa oxidasa)</w:t>
            </w:r>
          </w:p>
        </w:tc>
        <w:tc>
          <w:tcPr/>
          <w:p>
            <w:pPr>
              <w:pStyle w:val="Compact"/>
              <w:jc w:val="left"/>
            </w:pPr>
            <w:r>
              <w:rPr>
                <w:b/>
                <w:bCs/>
              </w:rPr>
              <w:t xml:space="preserve">Enzimático:</w:t>
            </w:r>
            <w:r>
              <w:t xml:space="preserve"> </w:t>
            </w:r>
            <w:r>
              <w:t xml:space="preserve">Genera</w:t>
            </w:r>
            <w:r>
              <w:t xml:space="preserve"> </w:t>
            </w:r>
            <m:oMath>
              <m:r>
                <m:t>H</m:t>
              </m:r>
              <m:r>
                <m:rPr>
                  <m:sty m:val="p"/>
                </m:rPr>
                <m:t>_</m:t>
              </m:r>
              <m:r>
                <m:t>2</m:t>
              </m:r>
              <m:r>
                <m:t>O</m:t>
              </m:r>
              <m:r>
                <m:rPr>
                  <m:sty m:val="p"/>
                </m:rPr>
                <m:t>_</m:t>
              </m:r>
              <m:r>
                <m:t>2</m:t>
              </m:r>
            </m:oMath>
            <w:r>
              <w:t xml:space="preserve"> </w:t>
            </w:r>
            <w:r>
              <w:t xml:space="preserve">(agua oxigenada) y calma tejidos.</w:t>
            </w:r>
          </w:p>
        </w:tc>
        <w:tc>
          <w:tcPr/>
          <w:p>
            <w:pPr>
              <w:pStyle w:val="Compact"/>
              <w:jc w:val="left"/>
            </w:pPr>
            <w:r>
              <w:rPr>
                <w:b/>
                <w:bCs/>
              </w:rPr>
              <w:t xml:space="preserve">No calentar &gt;40°C</w:t>
            </w:r>
            <w:r>
              <w:t xml:space="preserve">. Añadir a bebidas tibias, no hirviendo.</w:t>
            </w:r>
          </w:p>
        </w:tc>
        <w:tc>
          <w:tcPr/>
          <w:p>
            <w:pPr>
              <w:pStyle w:val="Compact"/>
              <w:jc w:val="left"/>
            </w:pPr>
            <w:r>
              <w:t xml:space="preserve">Dolor de garganta, tos, heridas (tópico).</w:t>
            </w:r>
          </w:p>
        </w:tc>
        <w:tc>
          <w:tcPr/>
          <w:p>
            <w:pPr>
              <w:pStyle w:val="Compact"/>
              <w:jc w:val="left"/>
            </w:pPr>
            <w:r>
              <w:rPr>
                <w:b/>
                <w:bCs/>
              </w:rPr>
              <w:t xml:space="preserve">Niños &lt; 1 año (Botulismo).</w:t>
            </w:r>
          </w:p>
        </w:tc>
      </w:tr>
      <w:tr>
        <w:tc>
          <w:tcPr/>
          <w:p>
            <w:pPr>
              <w:pStyle w:val="Compact"/>
              <w:jc w:val="left"/>
            </w:pPr>
            <w:r>
              <w:rPr>
                <w:b/>
                <w:bCs/>
              </w:rPr>
              <w:t xml:space="preserve">Brócoli</w:t>
            </w:r>
          </w:p>
        </w:tc>
        <w:tc>
          <w:tcPr/>
          <w:p>
            <w:pPr>
              <w:pStyle w:val="Compact"/>
              <w:jc w:val="left"/>
            </w:pPr>
            <w:r>
              <w:t xml:space="preserve">Sulforafano</w:t>
            </w:r>
          </w:p>
        </w:tc>
        <w:tc>
          <w:tcPr/>
          <w:p>
            <w:pPr>
              <w:pStyle w:val="Compact"/>
              <w:jc w:val="left"/>
            </w:pPr>
            <w:r>
              <w:rPr>
                <w:b/>
                <w:bCs/>
              </w:rPr>
              <w:t xml:space="preserve">Enzimático:</w:t>
            </w:r>
            <w:r>
              <w:t xml:space="preserve"> </w:t>
            </w:r>
            <w:r>
              <w:t xml:space="preserve">Mirosinasa activa glucorafanina. Calor mata enzima.</w:t>
            </w:r>
          </w:p>
        </w:tc>
        <w:tc>
          <w:tcPr/>
          <w:p>
            <w:pPr>
              <w:pStyle w:val="Compact"/>
              <w:jc w:val="left"/>
            </w:pPr>
            <w:r>
              <w:rPr>
                <w:b/>
                <w:bCs/>
              </w:rPr>
              <w:t xml:space="preserve">Picar y esperar 40 min</w:t>
            </w:r>
            <w:r>
              <w:t xml:space="preserve"> </w:t>
            </w:r>
            <w:r>
              <w:t xml:space="preserve">antes de cocinar O añadir</w:t>
            </w:r>
            <w:r>
              <w:t xml:space="preserve"> </w:t>
            </w:r>
            <w:r>
              <w:rPr>
                <w:b/>
                <w:bCs/>
              </w:rPr>
              <w:t xml:space="preserve">mostaza en polvo</w:t>
            </w:r>
            <w:r>
              <w:t xml:space="preserve"> </w:t>
            </w:r>
            <w:r>
              <w:t xml:space="preserve">al servir.</w:t>
            </w:r>
          </w:p>
        </w:tc>
        <w:tc>
          <w:tcPr/>
          <w:p>
            <w:pPr>
              <w:pStyle w:val="Compact"/>
              <w:jc w:val="left"/>
            </w:pPr>
            <w:r>
              <w:t xml:space="preserve">Desintoxicación celular, prevención.</w:t>
            </w:r>
          </w:p>
        </w:tc>
        <w:tc>
          <w:tcPr/>
          <w:p>
            <w:pPr>
              <w:pStyle w:val="Compact"/>
              <w:jc w:val="left"/>
            </w:pPr>
            <w:r>
              <w:t xml:space="preserve">-</w:t>
            </w:r>
          </w:p>
        </w:tc>
      </w:tr>
      <w:tr>
        <w:tc>
          <w:tcPr/>
          <w:p>
            <w:pPr>
              <w:pStyle w:val="Compact"/>
              <w:jc w:val="left"/>
            </w:pPr>
            <w:r>
              <w:rPr>
                <w:b/>
                <w:bCs/>
              </w:rPr>
              <w:t xml:space="preserve">Vinagre de Manzana</w:t>
            </w:r>
          </w:p>
        </w:tc>
        <w:tc>
          <w:tcPr/>
          <w:p>
            <w:pPr>
              <w:pStyle w:val="Compact"/>
              <w:jc w:val="left"/>
            </w:pPr>
            <w:r>
              <w:t xml:space="preserve">Ácido Acético</w:t>
            </w:r>
          </w:p>
        </w:tc>
        <w:tc>
          <w:tcPr/>
          <w:p>
            <w:pPr>
              <w:pStyle w:val="Compact"/>
              <w:jc w:val="left"/>
            </w:pPr>
            <w:r>
              <w:rPr>
                <w:b/>
                <w:bCs/>
              </w:rPr>
              <w:t xml:space="preserve">Fisiológico:</w:t>
            </w:r>
            <w:r>
              <w:t xml:space="preserve"> </w:t>
            </w:r>
            <w:r>
              <w:t xml:space="preserve">Retrasa vaciado gástrico, aplana curva glucosa.</w:t>
            </w:r>
          </w:p>
        </w:tc>
        <w:tc>
          <w:tcPr/>
          <w:p>
            <w:pPr>
              <w:pStyle w:val="Compact"/>
              <w:jc w:val="left"/>
            </w:pPr>
            <w:r>
              <w:t xml:space="preserve">1 cda en agua</w:t>
            </w:r>
            <w:r>
              <w:t xml:space="preserve"> </w:t>
            </w:r>
            <w:r>
              <w:rPr>
                <w:b/>
                <w:bCs/>
              </w:rPr>
              <w:t xml:space="preserve">antes</w:t>
            </w:r>
            <w:r>
              <w:t xml:space="preserve"> </w:t>
            </w:r>
            <w:r>
              <w:t xml:space="preserve">de comer carbohidratos. Usar pajita.</w:t>
            </w:r>
          </w:p>
        </w:tc>
        <w:tc>
          <w:tcPr/>
          <w:p>
            <w:pPr>
              <w:pStyle w:val="Compact"/>
              <w:jc w:val="left"/>
            </w:pPr>
            <w:r>
              <w:t xml:space="preserve">Control glucemia, resistencia insulina.</w:t>
            </w:r>
          </w:p>
        </w:tc>
        <w:tc>
          <w:tcPr/>
          <w:p>
            <w:pPr>
              <w:pStyle w:val="Compact"/>
              <w:jc w:val="left"/>
            </w:pPr>
            <w:r>
              <w:t xml:space="preserve">Erosión dental, enfermedad renal (K+).</w:t>
            </w:r>
          </w:p>
        </w:tc>
      </w:tr>
      <w:tr>
        <w:tc>
          <w:tcPr/>
          <w:p>
            <w:pPr>
              <w:pStyle w:val="Compact"/>
              <w:jc w:val="left"/>
            </w:pPr>
            <w:r>
              <w:rPr>
                <w:b/>
                <w:bCs/>
              </w:rPr>
              <w:t xml:space="preserve">Gárgaras Salinas</w:t>
            </w:r>
          </w:p>
        </w:tc>
        <w:tc>
          <w:tcPr/>
          <w:p>
            <w:pPr>
              <w:pStyle w:val="Compact"/>
              <w:jc w:val="left"/>
            </w:pPr>
            <w:r>
              <w:t xml:space="preserve">NaCl (Sal)</w:t>
            </w:r>
          </w:p>
        </w:tc>
        <w:tc>
          <w:tcPr/>
          <w:p>
            <w:pPr>
              <w:pStyle w:val="Compact"/>
              <w:jc w:val="left"/>
            </w:pPr>
            <w:r>
              <w:rPr>
                <w:b/>
                <w:bCs/>
              </w:rPr>
              <w:t xml:space="preserve">Físico (Ósmosis):</w:t>
            </w:r>
            <w:r>
              <w:t xml:space="preserve"> </w:t>
            </w:r>
            <w:r>
              <w:t xml:space="preserve">Hipertonicidad extrae agua de tejido inflamado.</w:t>
            </w:r>
          </w:p>
        </w:tc>
        <w:tc>
          <w:tcPr/>
          <w:p>
            <w:pPr>
              <w:pStyle w:val="Compact"/>
              <w:jc w:val="left"/>
            </w:pPr>
            <w:r>
              <w:t xml:space="preserve">Agua tibia + mucha sal (debe saber muy salado).</w:t>
            </w:r>
          </w:p>
        </w:tc>
        <w:tc>
          <w:tcPr/>
          <w:p>
            <w:pPr>
              <w:pStyle w:val="Compact"/>
              <w:jc w:val="left"/>
            </w:pPr>
            <w:r>
              <w:t xml:space="preserve">Edema de garganta, dolor al tragar.</w:t>
            </w:r>
          </w:p>
        </w:tc>
        <w:tc>
          <w:tcPr/>
          <w:p>
            <w:pPr>
              <w:pStyle w:val="Compact"/>
              <w:jc w:val="left"/>
            </w:pPr>
            <w:r>
              <w:t xml:space="preserve">Hipertensión (si se traga).</w:t>
            </w:r>
          </w:p>
        </w:tc>
      </w:tr>
      <w:tr>
        <w:tc>
          <w:tcPr/>
          <w:p>
            <w:pPr>
              <w:pStyle w:val="Compact"/>
              <w:jc w:val="left"/>
            </w:pPr>
            <w:r>
              <w:rPr>
                <w:b/>
                <w:bCs/>
              </w:rPr>
              <w:t xml:space="preserve">Clavo (Aceite)</w:t>
            </w:r>
          </w:p>
        </w:tc>
        <w:tc>
          <w:tcPr/>
          <w:p>
            <w:pPr>
              <w:pStyle w:val="Compact"/>
              <w:jc w:val="left"/>
            </w:pPr>
            <w:r>
              <w:t xml:space="preserve">Eugenol</w:t>
            </w:r>
          </w:p>
        </w:tc>
        <w:tc>
          <w:tcPr/>
          <w:p>
            <w:pPr>
              <w:pStyle w:val="Compact"/>
              <w:jc w:val="left"/>
            </w:pPr>
            <w:r>
              <w:rPr>
                <w:b/>
                <w:bCs/>
              </w:rPr>
              <w:t xml:space="preserve">Neurológico:</w:t>
            </w:r>
            <w:r>
              <w:t xml:space="preserve"> </w:t>
            </w:r>
            <w:r>
              <w:t xml:space="preserve">Anestésico local (bloqueo canales Na+).</w:t>
            </w:r>
          </w:p>
        </w:tc>
        <w:tc>
          <w:tcPr/>
          <w:p>
            <w:pPr>
              <w:pStyle w:val="Compact"/>
              <w:jc w:val="left"/>
            </w:pPr>
            <w:r>
              <w:t xml:space="preserve">Aplicar con precisión en la</w:t>
            </w:r>
            <w:r>
              <w:t xml:space="preserve"> </w:t>
            </w:r>
            <w:r>
              <w:rPr>
                <w:b/>
                <w:bCs/>
              </w:rPr>
              <w:t xml:space="preserve">cavidad</w:t>
            </w:r>
            <w:r>
              <w:t xml:space="preserve"> </w:t>
            </w:r>
            <w:r>
              <w:t xml:space="preserve">del diente.</w:t>
            </w:r>
          </w:p>
        </w:tc>
        <w:tc>
          <w:tcPr/>
          <w:p>
            <w:pPr>
              <w:pStyle w:val="Compact"/>
              <w:jc w:val="left"/>
            </w:pPr>
            <w:r>
              <w:t xml:space="preserve">Dolor de muelas agudo.</w:t>
            </w:r>
          </w:p>
        </w:tc>
        <w:tc>
          <w:tcPr/>
          <w:p>
            <w:pPr>
              <w:pStyle w:val="Compact"/>
              <w:jc w:val="left"/>
            </w:pPr>
            <w:r>
              <w:t xml:space="preserve">Quemadura de encía, niños (tóxico).</w:t>
            </w:r>
          </w:p>
        </w:tc>
      </w:tr>
      <w:tr>
        <w:tc>
          <w:tcPr/>
          <w:p>
            <w:pPr>
              <w:pStyle w:val="Compact"/>
              <w:jc w:val="left"/>
            </w:pPr>
            <w:r>
              <w:rPr>
                <w:b/>
                <w:bCs/>
              </w:rPr>
              <w:t xml:space="preserve">Aceite de Menta</w:t>
            </w:r>
          </w:p>
        </w:tc>
        <w:tc>
          <w:tcPr/>
          <w:p>
            <w:pPr>
              <w:pStyle w:val="Compact"/>
              <w:jc w:val="left"/>
            </w:pPr>
            <w:r>
              <w:t xml:space="preserve">Mentol</w:t>
            </w:r>
          </w:p>
        </w:tc>
        <w:tc>
          <w:tcPr/>
          <w:p>
            <w:pPr>
              <w:pStyle w:val="Compact"/>
              <w:jc w:val="left"/>
            </w:pPr>
            <w:r>
              <w:rPr>
                <w:b/>
                <w:bCs/>
              </w:rPr>
              <w:t xml:space="preserve">Neurológico:</w:t>
            </w:r>
            <w:r>
              <w:t xml:space="preserve"> </w:t>
            </w:r>
            <w:r>
              <w:t xml:space="preserve">Bloquea canales Ca2+ en músculo liso intestinal.</w:t>
            </w:r>
          </w:p>
        </w:tc>
        <w:tc>
          <w:tcPr/>
          <w:p>
            <w:pPr>
              <w:pStyle w:val="Compact"/>
              <w:jc w:val="left"/>
            </w:pPr>
            <w:r>
              <w:t xml:space="preserve">Cápsulas con</w:t>
            </w:r>
            <w:r>
              <w:t xml:space="preserve"> </w:t>
            </w:r>
            <w:r>
              <w:rPr>
                <w:b/>
                <w:bCs/>
              </w:rPr>
              <w:t xml:space="preserve">recubrimiento entérico</w:t>
            </w:r>
            <w:r>
              <w:t xml:space="preserve">.</w:t>
            </w:r>
          </w:p>
        </w:tc>
        <w:tc>
          <w:tcPr/>
          <w:p>
            <w:pPr>
              <w:pStyle w:val="Compact"/>
              <w:jc w:val="left"/>
            </w:pPr>
            <w:r>
              <w:t xml:space="preserve">Cólicos, Síndrome Intestino Irritable.</w:t>
            </w:r>
          </w:p>
        </w:tc>
        <w:tc>
          <w:tcPr/>
          <w:p>
            <w:pPr>
              <w:pStyle w:val="Compact"/>
              <w:jc w:val="left"/>
            </w:pPr>
            <w:r>
              <w:t xml:space="preserve">Niños &lt; 30 meses (riesgo apnea/convulsión). Reflujo.</w:t>
            </w:r>
          </w:p>
        </w:tc>
      </w:tr>
      <w:tr>
        <w:tc>
          <w:tcPr/>
          <w:p>
            <w:pPr>
              <w:pStyle w:val="Compact"/>
              <w:jc w:val="left"/>
            </w:pPr>
            <w:r>
              <w:rPr>
                <w:b/>
                <w:bCs/>
              </w:rPr>
              <w:t xml:space="preserve">Hierro Vegetal</w:t>
            </w:r>
          </w:p>
        </w:tc>
        <w:tc>
          <w:tcPr/>
          <w:p>
            <w:pPr>
              <w:pStyle w:val="Compact"/>
              <w:jc w:val="left"/>
            </w:pPr>
            <w:r>
              <w:t xml:space="preserve">Hierro no-hemo</w:t>
            </w:r>
          </w:p>
        </w:tc>
        <w:tc>
          <w:tcPr/>
          <w:p>
            <w:pPr>
              <w:pStyle w:val="Compact"/>
              <w:jc w:val="left"/>
            </w:pPr>
            <w:r>
              <w:rPr>
                <w:b/>
                <w:bCs/>
              </w:rPr>
              <w:t xml:space="preserve">Químico (Redox):</w:t>
            </w:r>
            <w:r>
              <w:t xml:space="preserve"> </w:t>
            </w:r>
            <w:r>
              <w:t xml:space="preserve">Vitamina C reduce Fe3+ a Fe2+ absorbible.</w:t>
            </w:r>
          </w:p>
        </w:tc>
        <w:tc>
          <w:tcPr/>
          <w:p>
            <w:pPr>
              <w:pStyle w:val="Compact"/>
              <w:jc w:val="left"/>
            </w:pPr>
            <w:r>
              <w:t xml:space="preserve">Consumir con Vitamina C (limón, pimiento)</w:t>
            </w:r>
            <w:r>
              <w:t xml:space="preserve"> </w:t>
            </w:r>
            <w:r>
              <w:rPr>
                <w:b/>
                <w:bCs/>
              </w:rPr>
              <w:t xml:space="preserve">simultáneamente</w:t>
            </w:r>
            <w:r>
              <w:t xml:space="preserve">.</w:t>
            </w:r>
          </w:p>
        </w:tc>
        <w:tc>
          <w:tcPr/>
          <w:p>
            <w:pPr>
              <w:pStyle w:val="Compact"/>
              <w:jc w:val="left"/>
            </w:pPr>
            <w:r>
              <w:t xml:space="preserve">Anemia, fatiga.</w:t>
            </w:r>
          </w:p>
        </w:tc>
        <w:tc>
          <w:tcPr/>
          <w:p>
            <w:pPr>
              <w:pStyle w:val="Compact"/>
              <w:jc w:val="left"/>
            </w:pPr>
            <w:r>
              <w:t xml:space="preserve">Hemocromatosis.</w:t>
            </w:r>
          </w:p>
        </w:tc>
      </w:tr>
      <w:tr>
        <w:tc>
          <w:tcPr/>
          <w:p>
            <w:pPr>
              <w:pStyle w:val="Compact"/>
              <w:jc w:val="left"/>
            </w:pPr>
            <w:r>
              <w:rPr>
                <w:b/>
                <w:bCs/>
              </w:rPr>
              <w:t xml:space="preserve">Avena</w:t>
            </w:r>
          </w:p>
        </w:tc>
        <w:tc>
          <w:tcPr/>
          <w:p>
            <w:pPr>
              <w:pStyle w:val="Compact"/>
              <w:jc w:val="left"/>
            </w:pPr>
            <w:r>
              <w:t xml:space="preserve">Avenantramidas</w:t>
            </w:r>
          </w:p>
        </w:tc>
        <w:tc>
          <w:tcPr/>
          <w:p>
            <w:pPr>
              <w:pStyle w:val="Compact"/>
              <w:jc w:val="left"/>
            </w:pPr>
            <w:r>
              <w:rPr>
                <w:b/>
                <w:bCs/>
              </w:rPr>
              <w:t xml:space="preserve">Coloidal/Físico:</w:t>
            </w:r>
            <w:r>
              <w:t xml:space="preserve"> </w:t>
            </w:r>
            <w:r>
              <w:t xml:space="preserve">Suspensión forma barrera; químico anti-picazón.</w:t>
            </w:r>
          </w:p>
        </w:tc>
        <w:tc>
          <w:tcPr/>
          <w:p>
            <w:pPr>
              <w:pStyle w:val="Compact"/>
              <w:jc w:val="left"/>
            </w:pPr>
            <w:r>
              <w:t xml:space="preserve">Moler a polvo fino (harina). Agua tibia (no caliente).</w:t>
            </w:r>
          </w:p>
        </w:tc>
        <w:tc>
          <w:tcPr/>
          <w:p>
            <w:pPr>
              <w:pStyle w:val="Compact"/>
              <w:jc w:val="left"/>
            </w:pPr>
            <w:r>
              <w:t xml:space="preserve">Picor (eccema, varicela, piel seca).</w:t>
            </w:r>
          </w:p>
        </w:tc>
        <w:tc>
          <w:tcPr/>
          <w:p>
            <w:pPr>
              <w:pStyle w:val="Compact"/>
              <w:jc w:val="left"/>
            </w:pPr>
            <w:r>
              <w:t xml:space="preserve">-</w:t>
            </w:r>
          </w:p>
        </w:tc>
      </w:tr>
      <w:tr>
        <w:tc>
          <w:tcPr/>
          <w:p>
            <w:pPr>
              <w:pStyle w:val="Compact"/>
              <w:jc w:val="left"/>
            </w:pPr>
            <w:r>
              <w:rPr>
                <w:b/>
                <w:bCs/>
              </w:rPr>
              <w:t xml:space="preserve">Canela</w:t>
            </w:r>
          </w:p>
        </w:tc>
        <w:tc>
          <w:tcPr/>
          <w:p>
            <w:pPr>
              <w:pStyle w:val="Compact"/>
              <w:jc w:val="left"/>
            </w:pPr>
            <w:r>
              <w:t xml:space="preserve">Cinamaldehído</w:t>
            </w:r>
          </w:p>
        </w:tc>
        <w:tc>
          <w:tcPr/>
          <w:p>
            <w:pPr>
              <w:pStyle w:val="Compact"/>
              <w:jc w:val="left"/>
            </w:pPr>
            <w:r>
              <w:rPr>
                <w:b/>
                <w:bCs/>
              </w:rPr>
              <w:t xml:space="preserve">Metabólico:</w:t>
            </w:r>
            <w:r>
              <w:t xml:space="preserve"> </w:t>
            </w:r>
            <w:r>
              <w:t xml:space="preserve">Sensibiliza receptores de insulina.</w:t>
            </w:r>
          </w:p>
        </w:tc>
        <w:tc>
          <w:tcPr/>
          <w:p>
            <w:pPr>
              <w:pStyle w:val="Compact"/>
              <w:jc w:val="left"/>
            </w:pPr>
            <w:r>
              <w:t xml:space="preserve">Usar variedad</w:t>
            </w:r>
            <w:r>
              <w:t xml:space="preserve"> </w:t>
            </w:r>
            <w:r>
              <w:rPr>
                <w:b/>
                <w:bCs/>
              </w:rPr>
              <w:t xml:space="preserve">Ceylan</w:t>
            </w:r>
            <w:r>
              <w:t xml:space="preserve"> </w:t>
            </w:r>
            <w:r>
              <w:t xml:space="preserve">para uso diario.</w:t>
            </w:r>
          </w:p>
        </w:tc>
        <w:tc>
          <w:tcPr/>
          <w:p>
            <w:pPr>
              <w:pStyle w:val="Compact"/>
              <w:jc w:val="left"/>
            </w:pPr>
            <w:r>
              <w:t xml:space="preserve">Control azúcar en sangre.</w:t>
            </w:r>
          </w:p>
        </w:tc>
        <w:tc>
          <w:tcPr/>
          <w:p>
            <w:pPr>
              <w:pStyle w:val="Compact"/>
              <w:jc w:val="left"/>
            </w:pPr>
            <w:r>
              <w:t xml:space="preserve">Variedad</w:t>
            </w:r>
            <w:r>
              <w:t xml:space="preserve"> </w:t>
            </w:r>
            <w:r>
              <w:rPr>
                <w:b/>
                <w:bCs/>
              </w:rPr>
              <w:t xml:space="preserve">Cassia</w:t>
            </w:r>
            <w:r>
              <w:t xml:space="preserve"> </w:t>
            </w:r>
            <w:r>
              <w:t xml:space="preserve">es hepatotóxica en dosis altas.</w:t>
            </w:r>
          </w:p>
        </w:tc>
      </w:tr>
      <w:tr>
        <w:tc>
          <w:tcPr/>
          <w:p>
            <w:pPr>
              <w:pStyle w:val="Compact"/>
              <w:jc w:val="left"/>
            </w:pPr>
            <w:r>
              <w:rPr>
                <w:b/>
                <w:bCs/>
              </w:rPr>
              <w:t xml:space="preserve">Piña</w:t>
            </w:r>
          </w:p>
        </w:tc>
        <w:tc>
          <w:tcPr/>
          <w:p>
            <w:pPr>
              <w:pStyle w:val="Compact"/>
              <w:jc w:val="left"/>
            </w:pPr>
            <w:r>
              <w:t xml:space="preserve">Bromelina</w:t>
            </w:r>
          </w:p>
        </w:tc>
        <w:tc>
          <w:tcPr/>
          <w:p>
            <w:pPr>
              <w:pStyle w:val="Compact"/>
              <w:jc w:val="left"/>
            </w:pPr>
            <w:r>
              <w:rPr>
                <w:b/>
                <w:bCs/>
              </w:rPr>
              <w:t xml:space="preserve">Enzimático:</w:t>
            </w:r>
            <w:r>
              <w:t xml:space="preserve"> </w:t>
            </w:r>
            <w:r>
              <w:t xml:space="preserve">Proteólisis de mediadores inflamatorios y moco.</w:t>
            </w:r>
          </w:p>
        </w:tc>
        <w:tc>
          <w:tcPr/>
          <w:p>
            <w:pPr>
              <w:pStyle w:val="Compact"/>
              <w:jc w:val="left"/>
            </w:pPr>
            <w:r>
              <w:t xml:space="preserve">Consumir</w:t>
            </w:r>
            <w:r>
              <w:t xml:space="preserve"> </w:t>
            </w:r>
            <w:r>
              <w:rPr>
                <w:b/>
                <w:bCs/>
              </w:rPr>
              <w:t xml:space="preserve">fresca</w:t>
            </w:r>
            <w:r>
              <w:t xml:space="preserve"> </w:t>
            </w:r>
            <w:r>
              <w:t xml:space="preserve">(corazón de la piña). Calor inactiva enzima.</w:t>
            </w:r>
          </w:p>
        </w:tc>
        <w:tc>
          <w:tcPr/>
          <w:p>
            <w:pPr>
              <w:pStyle w:val="Compact"/>
              <w:jc w:val="left"/>
            </w:pPr>
            <w:r>
              <w:t xml:space="preserve">Sinusitis (moco), inflamación post-golpe.</w:t>
            </w:r>
          </w:p>
        </w:tc>
        <w:tc>
          <w:tcPr/>
          <w:p>
            <w:pPr>
              <w:pStyle w:val="Compact"/>
              <w:jc w:val="left"/>
            </w:pPr>
            <w:r>
              <w:t xml:space="preserve">Alergias cruzadas.</w:t>
            </w:r>
          </w:p>
        </w:tc>
      </w:tr>
      <w:tr>
        <w:tc>
          <w:tcPr/>
          <w:p>
            <w:pPr>
              <w:pStyle w:val="Compact"/>
              <w:jc w:val="left"/>
            </w:pPr>
            <w:r>
              <w:rPr>
                <w:b/>
                <w:bCs/>
              </w:rPr>
              <w:t xml:space="preserve">Lino (Linaza)</w:t>
            </w:r>
          </w:p>
        </w:tc>
        <w:tc>
          <w:tcPr/>
          <w:p>
            <w:pPr>
              <w:pStyle w:val="Compact"/>
              <w:jc w:val="left"/>
            </w:pPr>
            <w:r>
              <w:t xml:space="preserve">Lignanos</w:t>
            </w:r>
          </w:p>
        </w:tc>
        <w:tc>
          <w:tcPr/>
          <w:p>
            <w:pPr>
              <w:pStyle w:val="Compact"/>
              <w:jc w:val="left"/>
            </w:pPr>
            <w:r>
              <w:rPr>
                <w:b/>
                <w:bCs/>
              </w:rPr>
              <w:t xml:space="preserve">Mecánico:</w:t>
            </w:r>
            <w:r>
              <w:t xml:space="preserve"> </w:t>
            </w:r>
            <w:r>
              <w:t xml:space="preserve">Cáscara dura impide liberación de nutrientes.</w:t>
            </w:r>
          </w:p>
        </w:tc>
        <w:tc>
          <w:tcPr/>
          <w:p>
            <w:pPr>
              <w:pStyle w:val="Compact"/>
              <w:jc w:val="left"/>
            </w:pPr>
            <w:r>
              <w:rPr>
                <w:b/>
                <w:bCs/>
              </w:rPr>
              <w:t xml:space="preserve">Moler</w:t>
            </w:r>
            <w:r>
              <w:t xml:space="preserve"> </w:t>
            </w:r>
            <w:r>
              <w:t xml:space="preserve">semillas justo antes de consumir.</w:t>
            </w:r>
          </w:p>
        </w:tc>
        <w:tc>
          <w:tcPr/>
          <w:p>
            <w:pPr>
              <w:pStyle w:val="Compact"/>
              <w:jc w:val="left"/>
            </w:pPr>
            <w:r>
              <w:t xml:space="preserve">Salud hormonal, digestión.</w:t>
            </w:r>
          </w:p>
        </w:tc>
        <w:tc>
          <w:tcPr/>
          <w:p>
            <w:pPr>
              <w:pStyle w:val="Compact"/>
              <w:jc w:val="left"/>
            </w:pPr>
            <w:r>
              <w:t xml:space="preserve">Oxidación rápida (rancidez) si se almacena molido.</w:t>
            </w:r>
          </w:p>
        </w:tc>
      </w:tr>
    </w:tbl>
    <w:p>
      <w:r>
        <w:pict>
          <v:rect style="width:0;height:1.5pt" o:hralign="center" o:hrstd="t" o:hr="t"/>
        </w:pict>
      </w:r>
    </w:p>
    <w:bookmarkEnd w:id="58"/>
    <w:bookmarkStart w:id="134" w:name="conclusión"/>
    <w:p>
      <w:pPr>
        <w:pStyle w:val="Heading2"/>
      </w:pPr>
      <w:r>
        <w:rPr>
          <w:b/>
          <w:bCs/>
        </w:rPr>
        <w:t xml:space="preserve">Conclusión</w:t>
      </w:r>
    </w:p>
    <w:p>
      <w:pPr>
        <w:pStyle w:val="FirstParagraph"/>
      </w:pPr>
      <w:r>
        <w:t xml:space="preserve">La eficacia de la medicina casera reside en los detalles del proceso. Cortar un ajo, moler pimienta sobre la cúrcuma o esperar a que el té se enfríe antes de añadir miel no son rituales vacíos; son pasos necesarios para modular reacciones químicas complejas. Al internalizar estos mecanismos—la inestabilidad térmica de las enzimas, la cinética de la alicina, la necesidad de transportadores grasos para polifenoles—el usuario deja de seguir recetas y comienza a aplicar farmacología. Esta intuición permite adaptar los remedios a la situación clínica específica, respetando siempre los límites de seguridad que la biología impone, especialmente en los miembros más vulnerables de la familia. La cocina recupera así su dignidad científica como la primera línea de defensa de la salud.</w:t>
      </w:r>
    </w:p>
    <w:bookmarkStart w:id="133" w:name="fuentes-citadas"/>
    <w:p>
      <w:pPr>
        <w:pStyle w:val="Heading3"/>
      </w:pPr>
      <w:r>
        <w:rPr>
          <w:b/>
          <w:bCs/>
        </w:rPr>
        <w:t xml:space="preserve">Fuentes citadas</w:t>
      </w:r>
    </w:p>
    <w:p>
      <w:pPr>
        <w:pStyle w:val="Compact"/>
        <w:numPr>
          <w:ilvl w:val="0"/>
          <w:numId w:val="1021"/>
        </w:numPr>
      </w:pPr>
      <w:r>
        <w:t xml:space="preserve">Garlic: a review of potential therapeutic effects - PMC, acceso: febrero 8, 2026,</w:t>
      </w:r>
      <w:r>
        <w:t xml:space="preserve"> </w:t>
      </w:r>
      <w:hyperlink r:id="rId59">
        <w:r>
          <w:rPr>
            <w:rStyle w:val="Hyperlink"/>
          </w:rPr>
          <w:t xml:space="preserve">https://pmc.ncbi.nlm.nih.gov/articles/PMC4103721/</w:t>
        </w:r>
      </w:hyperlink>
      <w:r>
        <w:br/>
      </w:r>
    </w:p>
    <w:p>
      <w:pPr>
        <w:pStyle w:val="Compact"/>
        <w:numPr>
          <w:ilvl w:val="0"/>
          <w:numId w:val="1021"/>
        </w:numPr>
      </w:pPr>
      <w:r>
        <w:t xml:space="preserve">Garlic Compounds. Half-Life of Garlic</w:t>
      </w:r>
      <w:r>
        <w:t xml:space="preserve"> </w:t>
      </w:r>
      <w:r>
        <w:t xml:space="preserve">“Hotness”</w:t>
      </w:r>
      <w:r>
        <w:t xml:space="preserve"> </w:t>
      </w:r>
      <w:r>
        <w:t xml:space="preserve">after Crushing or Chopping., acceso: febrero 8, 2026,</w:t>
      </w:r>
      <w:r>
        <w:t xml:space="preserve"> </w:t>
      </w:r>
      <w:hyperlink r:id="rId60">
        <w:r>
          <w:rPr>
            <w:rStyle w:val="Hyperlink"/>
          </w:rPr>
          <w:t xml:space="preserve">https://www.groeat.com/post/garlic-compounds-half-life-of-garlic-hotness-after-crushing-or-chopping</w:t>
        </w:r>
      </w:hyperlink>
      <w:r>
        <w:br/>
      </w:r>
    </w:p>
    <w:p>
      <w:pPr>
        <w:pStyle w:val="Compact"/>
        <w:numPr>
          <w:ilvl w:val="0"/>
          <w:numId w:val="1021"/>
        </w:numPr>
      </w:pPr>
      <w:r>
        <w:t xml:space="preserve">Is it true you need to let chopped raw Garlic cloves sit for 10-15 minutes before eating them, so the enzymatic reaction for formation of sulfides happens (Alliin -&gt; Allicin)? Doesn’t it happen instantly, within seconds? : r/nutrition - Reddit, acceso: febrero 8, 2026,</w:t>
      </w:r>
      <w:r>
        <w:t xml:space="preserve"> </w:t>
      </w:r>
      <w:hyperlink r:id="rId61">
        <w:r>
          <w:rPr>
            <w:rStyle w:val="Hyperlink"/>
          </w:rPr>
          <w:t xml:space="preserve">https://www.reddit.com/r/nutrition/comments/9qupjv/is_it_true_you_need_to_let_chopped_raw_garlic/</w:t>
        </w:r>
      </w:hyperlink>
      <w:r>
        <w:br/>
      </w:r>
    </w:p>
    <w:p>
      <w:pPr>
        <w:pStyle w:val="Compact"/>
        <w:numPr>
          <w:ilvl w:val="0"/>
          <w:numId w:val="1021"/>
        </w:numPr>
      </w:pPr>
      <w:r>
        <w:t xml:space="preserve">The Chemistry Behind Cooking With Garlic | The Garlic Farm Isle of Wight, acceso: febrero 8, 2026,</w:t>
      </w:r>
      <w:r>
        <w:t xml:space="preserve"> </w:t>
      </w:r>
      <w:hyperlink r:id="rId62">
        <w:r>
          <w:rPr>
            <w:rStyle w:val="Hyperlink"/>
          </w:rPr>
          <w:t xml:space="preserve">https://www.thegarlicfarm.co.uk/blogs/news/cooking-with-garlic-1</w:t>
        </w:r>
      </w:hyperlink>
      <w:r>
        <w:br/>
      </w:r>
    </w:p>
    <w:p>
      <w:pPr>
        <w:pStyle w:val="Compact"/>
        <w:numPr>
          <w:ilvl w:val="0"/>
          <w:numId w:val="1021"/>
        </w:numPr>
      </w:pPr>
      <w:r>
        <w:t xml:space="preserve">Garlic and Honey: Proven Benefits, Uses, Recipes, and Side Effects - Healthline, acceso: febrero 8, 2026,</w:t>
      </w:r>
      <w:r>
        <w:t xml:space="preserve"> </w:t>
      </w:r>
      <w:hyperlink r:id="rId63">
        <w:r>
          <w:rPr>
            <w:rStyle w:val="Hyperlink"/>
          </w:rPr>
          <w:t xml:space="preserve">https://www.healthline.com/health/garlic-and-honey</w:t>
        </w:r>
      </w:hyperlink>
      <w:r>
        <w:br/>
      </w:r>
    </w:p>
    <w:p>
      <w:pPr>
        <w:pStyle w:val="Compact"/>
        <w:numPr>
          <w:ilvl w:val="0"/>
          <w:numId w:val="1021"/>
        </w:numPr>
      </w:pPr>
      <w:r>
        <w:t xml:space="preserve">Why You Should Rest Your Chopped Garlic for 5 Minutes Before Cooking - Food Matters, acceso: febrero 8, 2026,</w:t>
      </w:r>
      <w:r>
        <w:t xml:space="preserve"> </w:t>
      </w:r>
      <w:hyperlink r:id="rId64">
        <w:r>
          <w:rPr>
            <w:rStyle w:val="Hyperlink"/>
          </w:rPr>
          <w:t xml:space="preserve">https://www.foodmatters.com/article/why-you-should-rest-your-chopped-garlic-5-minutes-cooking</w:t>
        </w:r>
      </w:hyperlink>
      <w:r>
        <w:br/>
      </w:r>
    </w:p>
    <w:p>
      <w:pPr>
        <w:pStyle w:val="Compact"/>
        <w:numPr>
          <w:ilvl w:val="0"/>
          <w:numId w:val="1021"/>
        </w:numPr>
      </w:pPr>
      <w:r>
        <w:t xml:space="preserve">If the allicin aroma in garlic peaks at 60 seconds after being cut, why not use it right at the end of cooking? : r/AskCulinary - Reddit, acceso: febrero 8, 2026,</w:t>
      </w:r>
      <w:r>
        <w:t xml:space="preserve"> </w:t>
      </w:r>
      <w:hyperlink r:id="rId65">
        <w:r>
          <w:rPr>
            <w:rStyle w:val="Hyperlink"/>
          </w:rPr>
          <w:t xml:space="preserve">https://www.reddit.com/r/AskCulinary/comments/1aqam5a/if_the_allicin_aroma_in_garlic_peaks_at_60/</w:t>
        </w:r>
      </w:hyperlink>
      <w:r>
        <w:br/>
      </w:r>
    </w:p>
    <w:p>
      <w:pPr>
        <w:pStyle w:val="Compact"/>
        <w:numPr>
          <w:ilvl w:val="0"/>
          <w:numId w:val="1021"/>
        </w:numPr>
      </w:pPr>
      <w:r>
        <w:t xml:space="preserve">Dietary Sulforaphane in Cancer Chemoprevention: The Role of …, acceso: febrero 8, 2026,</w:t>
      </w:r>
      <w:r>
        <w:t xml:space="preserve"> </w:t>
      </w:r>
      <w:hyperlink r:id="rId66">
        <w:r>
          <w:rPr>
            <w:rStyle w:val="Hyperlink"/>
          </w:rPr>
          <w:t xml:space="preserve">https://pmc.ncbi.nlm.nih.gov/articles/PMC4432495/</w:t>
        </w:r>
      </w:hyperlink>
      <w:r>
        <w:br/>
      </w:r>
    </w:p>
    <w:p>
      <w:pPr>
        <w:pStyle w:val="Compact"/>
        <w:numPr>
          <w:ilvl w:val="0"/>
          <w:numId w:val="1021"/>
        </w:numPr>
      </w:pPr>
      <w:r>
        <w:t xml:space="preserve">Scientists Identified a Healthier Way to Cook Broccoli – But There’s a Catch - Science Alert, acceso: febrero 8, 2026,</w:t>
      </w:r>
      <w:r>
        <w:t xml:space="preserve"> </w:t>
      </w:r>
      <w:hyperlink r:id="rId67">
        <w:r>
          <w:rPr>
            <w:rStyle w:val="Hyperlink"/>
          </w:rPr>
          <w:t xml:space="preserve">https://www.sciencealert.com/scientists-identified-a-healthier-way-to-cook-broccoli-but-theres-a-catch</w:t>
        </w:r>
      </w:hyperlink>
      <w:r>
        <w:br/>
      </w:r>
    </w:p>
    <w:p>
      <w:pPr>
        <w:pStyle w:val="Compact"/>
        <w:numPr>
          <w:ilvl w:val="0"/>
          <w:numId w:val="1021"/>
        </w:numPr>
      </w:pPr>
      <w:r>
        <w:t xml:space="preserve">How To Maximize Broccoli Nutrition &amp; Reduce Broccoli Stem Waste - Foodom, acceso: febrero 8, 2026,</w:t>
      </w:r>
      <w:r>
        <w:t xml:space="preserve"> </w:t>
      </w:r>
      <w:hyperlink r:id="rId68">
        <w:r>
          <w:rPr>
            <w:rStyle w:val="Hyperlink"/>
          </w:rPr>
          <w:t xml:space="preserve">https://www.myfoodom.com/how-to-maximise-broccoli-nutrition-reduce-broccoli-stem-waste/</w:t>
        </w:r>
      </w:hyperlink>
      <w:r>
        <w:br/>
      </w:r>
    </w:p>
    <w:p>
      <w:pPr>
        <w:pStyle w:val="Compact"/>
        <w:numPr>
          <w:ilvl w:val="0"/>
          <w:numId w:val="1021"/>
        </w:numPr>
      </w:pPr>
      <w:r>
        <w:t xml:space="preserve">How to Cook Broccoli | NutritionFacts.org, acceso: febrero 8, 2026,</w:t>
      </w:r>
      <w:r>
        <w:t xml:space="preserve"> </w:t>
      </w:r>
      <w:hyperlink r:id="rId69">
        <w:r>
          <w:rPr>
            <w:rStyle w:val="Hyperlink"/>
          </w:rPr>
          <w:t xml:space="preserve">https://nutritionfacts.org/blog/how-to-cook-broccoli/</w:t>
        </w:r>
      </w:hyperlink>
      <w:r>
        <w:br/>
      </w:r>
    </w:p>
    <w:p>
      <w:pPr>
        <w:pStyle w:val="Compact"/>
        <w:numPr>
          <w:ilvl w:val="0"/>
          <w:numId w:val="1021"/>
        </w:numPr>
      </w:pPr>
      <w:r>
        <w:t xml:space="preserve">Second Strategy to Cooking Broccoli - NutritionFacts.org, acceso: febrero 8, 2026,</w:t>
      </w:r>
      <w:r>
        <w:t xml:space="preserve"> </w:t>
      </w:r>
      <w:hyperlink r:id="rId70">
        <w:r>
          <w:rPr>
            <w:rStyle w:val="Hyperlink"/>
          </w:rPr>
          <w:t xml:space="preserve">https://nutritionfacts.org/video/second-strategy-to-cooking-broccoli/</w:t>
        </w:r>
      </w:hyperlink>
      <w:r>
        <w:br/>
      </w:r>
    </w:p>
    <w:p>
      <w:pPr>
        <w:pStyle w:val="Compact"/>
        <w:numPr>
          <w:ilvl w:val="0"/>
          <w:numId w:val="1021"/>
        </w:numPr>
      </w:pPr>
      <w:r>
        <w:t xml:space="preserve">Effect of Morning vs. Evening Turmeric Consumption on Urine Oxidative Stress Biomarkers in Obese, Middle-Aged Adults: A Feasibility Study - PMC, acceso: febrero 8, 2026,</w:t>
      </w:r>
      <w:r>
        <w:t xml:space="preserve"> </w:t>
      </w:r>
      <w:hyperlink r:id="rId71">
        <w:r>
          <w:rPr>
            <w:rStyle w:val="Hyperlink"/>
          </w:rPr>
          <w:t xml:space="preserve">https://pmc.ncbi.nlm.nih.gov/articles/PMC7312995/</w:t>
        </w:r>
      </w:hyperlink>
      <w:r>
        <w:br/>
      </w:r>
    </w:p>
    <w:p>
      <w:pPr>
        <w:pStyle w:val="Compact"/>
        <w:numPr>
          <w:ilvl w:val="0"/>
          <w:numId w:val="1021"/>
        </w:numPr>
      </w:pPr>
      <w:r>
        <w:t xml:space="preserve">Recent Developments in Delivery, Bioavailability, Absorption and …, acceso: febrero 8, 2026,</w:t>
      </w:r>
      <w:r>
        <w:t xml:space="preserve"> </w:t>
      </w:r>
      <w:hyperlink r:id="rId72">
        <w:r>
          <w:rPr>
            <w:rStyle w:val="Hyperlink"/>
          </w:rPr>
          <w:t xml:space="preserve">https://pmc.ncbi.nlm.nih.gov/articles/PMC3918523/</w:t>
        </w:r>
      </w:hyperlink>
      <w:r>
        <w:br/>
      </w:r>
    </w:p>
    <w:p>
      <w:pPr>
        <w:pStyle w:val="Compact"/>
        <w:numPr>
          <w:ilvl w:val="0"/>
          <w:numId w:val="1021"/>
        </w:numPr>
      </w:pPr>
      <w:r>
        <w:t xml:space="preserve">Turmeric and Curcumin Supplements - Toxicokinetics - Committee on Toxicity, acceso: febrero 8, 2026,</w:t>
      </w:r>
      <w:r>
        <w:t xml:space="preserve"> </w:t>
      </w:r>
      <w:hyperlink r:id="rId73">
        <w:r>
          <w:rPr>
            <w:rStyle w:val="Hyperlink"/>
          </w:rPr>
          <w:t xml:space="preserve">https://cot.food.gov.uk/%20Turmeric%20and%20Curcumin%20Supplements%20-%20Toxicokinetics</w:t>
        </w:r>
      </w:hyperlink>
      <w:r>
        <w:br/>
      </w:r>
    </w:p>
    <w:p>
      <w:pPr>
        <w:pStyle w:val="Compact"/>
        <w:numPr>
          <w:ilvl w:val="0"/>
          <w:numId w:val="1021"/>
        </w:numPr>
      </w:pPr>
      <w:r>
        <w:t xml:space="preserve">Turmeric &amp; Piperine Powder Explained: What Science Really Says Beyond the Hype (2026 Update), acceso: febrero 8, 2026,</w:t>
      </w:r>
      <w:r>
        <w:t xml:space="preserve"> </w:t>
      </w:r>
      <w:hyperlink r:id="rId74">
        <w:r>
          <w:rPr>
            <w:rStyle w:val="Hyperlink"/>
          </w:rPr>
          <w:t xml:space="preserve">https://www.ctcd.edu/sites/myctcd/detail/?p=turmeric-piperine-powder-explained-what-science-really-says-beyond-the-hype-2026-update-697467409ec8f</w:t>
        </w:r>
      </w:hyperlink>
      <w:r>
        <w:br/>
      </w:r>
    </w:p>
    <w:p>
      <w:pPr>
        <w:pStyle w:val="Compact"/>
        <w:numPr>
          <w:ilvl w:val="0"/>
          <w:numId w:val="1021"/>
        </w:numPr>
      </w:pPr>
      <w:r>
        <w:t xml:space="preserve">Using Black Pepper to Enhance the Anti-Inflammatory Effects of Turmeric, acceso: febrero 8, 2026,</w:t>
      </w:r>
      <w:r>
        <w:t xml:space="preserve"> </w:t>
      </w:r>
      <w:hyperlink r:id="rId75">
        <w:r>
          <w:rPr>
            <w:rStyle w:val="Hyperlink"/>
          </w:rPr>
          <w:t xml:space="preserve">https://www.umassmed.edu/nutrition/blog/blog-posts/2019/6/using-black-pepper-to-enhance-the-anti-inflammatory-effects-of-turmeric/</w:t>
        </w:r>
      </w:hyperlink>
      <w:r>
        <w:br/>
      </w:r>
    </w:p>
    <w:p>
      <w:pPr>
        <w:pStyle w:val="Compact"/>
        <w:numPr>
          <w:ilvl w:val="0"/>
          <w:numId w:val="1021"/>
        </w:numPr>
      </w:pPr>
      <w:r>
        <w:t xml:space="preserve">Oral Iron and Vitamin C - The Blood Project, acceso: febrero 8, 2026,</w:t>
      </w:r>
      <w:r>
        <w:t xml:space="preserve"> </w:t>
      </w:r>
      <w:hyperlink r:id="rId76">
        <w:r>
          <w:rPr>
            <w:rStyle w:val="Hyperlink"/>
          </w:rPr>
          <w:t xml:space="preserve">https://www.thebloodproject.com/oral-iron-and-vitamin-c/</w:t>
        </w:r>
      </w:hyperlink>
      <w:r>
        <w:br/>
      </w:r>
    </w:p>
    <w:p>
      <w:pPr>
        <w:pStyle w:val="Compact"/>
        <w:numPr>
          <w:ilvl w:val="0"/>
          <w:numId w:val="1021"/>
        </w:numPr>
      </w:pPr>
      <w:r>
        <w:t xml:space="preserve">Iron Absorption: Factors, Limitations, and Improvement Methods | ACS Omega, acceso: febrero 8, 2026,</w:t>
      </w:r>
      <w:r>
        <w:t xml:space="preserve"> </w:t>
      </w:r>
      <w:hyperlink r:id="rId77">
        <w:r>
          <w:rPr>
            <w:rStyle w:val="Hyperlink"/>
          </w:rPr>
          <w:t xml:space="preserve">https://pubs.acs.org/doi/10.1021/acsomega.2c01833</w:t>
        </w:r>
      </w:hyperlink>
      <w:r>
        <w:br/>
      </w:r>
    </w:p>
    <w:p>
      <w:pPr>
        <w:pStyle w:val="Compact"/>
        <w:numPr>
          <w:ilvl w:val="0"/>
          <w:numId w:val="1021"/>
        </w:numPr>
      </w:pPr>
      <w:r>
        <w:t xml:space="preserve">New Strategy for Prevention of Iron Deficiency Anemia: Understanding the role of vitamin C in enhancing iron absorption in human intestine (Press Release) - SPring-8, acceso: febrero 8, 2026,</w:t>
      </w:r>
      <w:r>
        <w:t xml:space="preserve"> </w:t>
      </w:r>
      <w:hyperlink r:id="rId78">
        <w:r>
          <w:rPr>
            <w:rStyle w:val="Hyperlink"/>
          </w:rPr>
          <w:t xml:space="preserve">http://www.spring8.or.jp/en/news_publications/press_release/2018/180820/</w:t>
        </w:r>
      </w:hyperlink>
      <w:r>
        <w:br/>
      </w:r>
    </w:p>
    <w:p>
      <w:pPr>
        <w:pStyle w:val="Compact"/>
        <w:numPr>
          <w:ilvl w:val="0"/>
          <w:numId w:val="1021"/>
        </w:numPr>
      </w:pPr>
      <w:r>
        <w:t xml:space="preserve">Interaction of vitamin C and iron - PubMed, acceso: febrero 8, 2026,</w:t>
      </w:r>
      <w:r>
        <w:t xml:space="preserve"> </w:t>
      </w:r>
      <w:hyperlink r:id="rId79">
        <w:r>
          <w:rPr>
            <w:rStyle w:val="Hyperlink"/>
          </w:rPr>
          <w:t xml:space="preserve">https://pubmed.ncbi.nlm.nih.gov/6940487/</w:t>
        </w:r>
      </w:hyperlink>
      <w:r>
        <w:br/>
      </w:r>
    </w:p>
    <w:p>
      <w:pPr>
        <w:pStyle w:val="Compact"/>
        <w:numPr>
          <w:ilvl w:val="0"/>
          <w:numId w:val="1021"/>
        </w:numPr>
      </w:pPr>
      <w:r>
        <w:t xml:space="preserve">How to extract maximum heat from ginger? : r/Cooking - Reddit, acceso: febrero 8, 2026,</w:t>
      </w:r>
      <w:r>
        <w:t xml:space="preserve"> </w:t>
      </w:r>
      <w:hyperlink r:id="rId80">
        <w:r>
          <w:rPr>
            <w:rStyle w:val="Hyperlink"/>
          </w:rPr>
          <w:t xml:space="preserve">https://www.reddit.com/r/Cooking/comments/1av040z/how_to_extract_maximum_heat_from_ginger/</w:t>
        </w:r>
      </w:hyperlink>
      <w:r>
        <w:br/>
      </w:r>
    </w:p>
    <w:p>
      <w:pPr>
        <w:pStyle w:val="Compact"/>
        <w:numPr>
          <w:ilvl w:val="0"/>
          <w:numId w:val="1021"/>
        </w:numPr>
      </w:pPr>
      <w:r>
        <w:t xml:space="preserve">Extraction and characterization of 6-shogaol and 6-gingerol from Zingiber officinale var.Bentong - Food Research, acceso: febrero 8, 2026,</w:t>
      </w:r>
      <w:r>
        <w:t xml:space="preserve"> </w:t>
      </w:r>
      <w:hyperlink r:id="rId81">
        <w:r>
          <w:rPr>
            <w:rStyle w:val="Hyperlink"/>
          </w:rPr>
          <w:t xml:space="preserve">https://www.myfoodresearch.com/uploads/8/4/8/5/84855864/_28__fr-2021-014_sharizan_1.pdf</w:t>
        </w:r>
      </w:hyperlink>
      <w:r>
        <w:br/>
      </w:r>
    </w:p>
    <w:p>
      <w:pPr>
        <w:pStyle w:val="Compact"/>
        <w:numPr>
          <w:ilvl w:val="0"/>
          <w:numId w:val="1021"/>
        </w:numPr>
      </w:pPr>
      <w:r>
        <w:t xml:space="preserve">Heat-induced conversion of gingerols to shogaols in ginger as affected by heat type (dry or moist heat), sample type (fresh or dried), temperature and time - PMC, acceso: febrero 8, 2026,</w:t>
      </w:r>
      <w:r>
        <w:t xml:space="preserve"> </w:t>
      </w:r>
      <w:hyperlink r:id="rId82">
        <w:r>
          <w:rPr>
            <w:rStyle w:val="Hyperlink"/>
          </w:rPr>
          <w:t xml:space="preserve">https://pmc.ncbi.nlm.nih.gov/articles/PMC6049668/</w:t>
        </w:r>
      </w:hyperlink>
      <w:r>
        <w:br/>
      </w:r>
    </w:p>
    <w:p>
      <w:pPr>
        <w:pStyle w:val="Compact"/>
        <w:numPr>
          <w:ilvl w:val="0"/>
          <w:numId w:val="1021"/>
        </w:numPr>
      </w:pPr>
      <w:r>
        <w:t xml:space="preserve">Full article: Optimized Heat Treatment Enhances the Anti-Inflammatory Capacity of Ginger, acceso: febrero 8, 2026,</w:t>
      </w:r>
      <w:r>
        <w:t xml:space="preserve"> </w:t>
      </w:r>
      <w:hyperlink r:id="rId83">
        <w:r>
          <w:rPr>
            <w:rStyle w:val="Hyperlink"/>
          </w:rPr>
          <w:t xml:space="preserve">https://www.tandfonline.com/doi/full/10.1080/10942912.2015.1084633</w:t>
        </w:r>
      </w:hyperlink>
      <w:r>
        <w:br/>
      </w:r>
    </w:p>
    <w:p>
      <w:pPr>
        <w:pStyle w:val="Compact"/>
        <w:numPr>
          <w:ilvl w:val="0"/>
          <w:numId w:val="1021"/>
        </w:numPr>
      </w:pPr>
      <w:r>
        <w:t xml:space="preserve">Gingerol: extraction methods, health implications, bioavailability and signaling pathways, acceso: febrero 8, 2026,</w:t>
      </w:r>
      <w:r>
        <w:t xml:space="preserve"> </w:t>
      </w:r>
      <w:hyperlink r:id="rId84">
        <w:r>
          <w:rPr>
            <w:rStyle w:val="Hyperlink"/>
          </w:rPr>
          <w:t xml:space="preserve">https://pubs.rsc.org/en/content/articlehtml/2024/fb/d4fb00135d</w:t>
        </w:r>
      </w:hyperlink>
      <w:r>
        <w:br/>
      </w:r>
    </w:p>
    <w:p>
      <w:pPr>
        <w:pStyle w:val="Compact"/>
        <w:numPr>
          <w:ilvl w:val="0"/>
          <w:numId w:val="1021"/>
        </w:numPr>
      </w:pPr>
      <w:r>
        <w:t xml:space="preserve">acceso: febrero 8, 2026,</w:t>
      </w:r>
      <w:r>
        <w:t xml:space="preserve"> </w:t>
      </w:r>
      <w:hyperlink r:id="rId85">
        <w:r>
          <w:rPr>
            <w:rStyle w:val="Hyperlink"/>
          </w:rPr>
          <w:t xml:space="preserve">https://bee-health.extension.org/at-what-temperature-does-honey-have-to-be-heated-too-too-destroy-the-health-benefits-for-humans/#:~:text=Excessive%20heat%20can%20have%20detrimental,for%20more%20than%2048%20hrs.</w:t>
        </w:r>
      </w:hyperlink>
      <w:r>
        <w:br/>
      </w:r>
    </w:p>
    <w:p>
      <w:pPr>
        <w:pStyle w:val="Compact"/>
        <w:numPr>
          <w:ilvl w:val="0"/>
          <w:numId w:val="1021"/>
        </w:numPr>
      </w:pPr>
      <w:r>
        <w:t xml:space="preserve">Biochemical Reactions and Their Biological Contributions in Honey - PMC, acceso: febrero 8, 2026,</w:t>
      </w:r>
      <w:r>
        <w:t xml:space="preserve"> </w:t>
      </w:r>
      <w:hyperlink r:id="rId86">
        <w:r>
          <w:rPr>
            <w:rStyle w:val="Hyperlink"/>
          </w:rPr>
          <w:t xml:space="preserve">https://pmc.ncbi.nlm.nih.gov/articles/PMC9331712/</w:t>
        </w:r>
      </w:hyperlink>
      <w:r>
        <w:br/>
      </w:r>
    </w:p>
    <w:p>
      <w:pPr>
        <w:pStyle w:val="Compact"/>
        <w:numPr>
          <w:ilvl w:val="0"/>
          <w:numId w:val="1021"/>
        </w:numPr>
      </w:pPr>
      <w:r>
        <w:t xml:space="preserve">Lemon Honey Remedies for Soothing Sore Throa-Natural Relief - Huckle Bee Farms, acceso: febrero 8, 2026,</w:t>
      </w:r>
      <w:r>
        <w:t xml:space="preserve"> </w:t>
      </w:r>
      <w:hyperlink r:id="rId87">
        <w:r>
          <w:rPr>
            <w:rStyle w:val="Hyperlink"/>
          </w:rPr>
          <w:t xml:space="preserve">https://hucklebeefarms.com/blogs/healthy-living-with-honey/discover-how-lemon-honey-eases-sore-throat-discomfort</w:t>
        </w:r>
      </w:hyperlink>
      <w:r>
        <w:br/>
      </w:r>
    </w:p>
    <w:p>
      <w:pPr>
        <w:pStyle w:val="Compact"/>
        <w:numPr>
          <w:ilvl w:val="0"/>
          <w:numId w:val="1021"/>
        </w:numPr>
      </w:pPr>
      <w:r>
        <w:t xml:space="preserve">Why Temperature Standards Matter for Raw Honey - GloryBee Blog, acceso: febrero 8, 2026,</w:t>
      </w:r>
      <w:r>
        <w:t xml:space="preserve"> </w:t>
      </w:r>
      <w:hyperlink r:id="rId88">
        <w:r>
          <w:rPr>
            <w:rStyle w:val="Hyperlink"/>
          </w:rPr>
          <w:t xml:space="preserve">https://www.glorybee.com/blog/why-temperature-standards-matter-for-raw-honey</w:t>
        </w:r>
      </w:hyperlink>
      <w:r>
        <w:br/>
      </w:r>
    </w:p>
    <w:p>
      <w:pPr>
        <w:pStyle w:val="Compact"/>
        <w:numPr>
          <w:ilvl w:val="0"/>
          <w:numId w:val="1021"/>
        </w:numPr>
      </w:pPr>
      <w:r>
        <w:t xml:space="preserve">Effect of Temperature and Time on the Physicochemical and Sensory Properties of Crystallized Honey - PMC - NIH, acceso: febrero 8, 2026,</w:t>
      </w:r>
      <w:r>
        <w:t xml:space="preserve"> </w:t>
      </w:r>
      <w:hyperlink r:id="rId89">
        <w:r>
          <w:rPr>
            <w:rStyle w:val="Hyperlink"/>
          </w:rPr>
          <w:t xml:space="preserve">https://pmc.ncbi.nlm.nih.gov/articles/PMC11079870/</w:t>
        </w:r>
      </w:hyperlink>
      <w:r>
        <w:br/>
      </w:r>
    </w:p>
    <w:p>
      <w:pPr>
        <w:pStyle w:val="Compact"/>
        <w:numPr>
          <w:ilvl w:val="0"/>
          <w:numId w:val="1021"/>
        </w:numPr>
      </w:pPr>
      <w:r>
        <w:t xml:space="preserve">Dr. Bri’s Fermented Garlic Honey - Deep Roots Family Medicine, acceso: febrero 8, 2026,</w:t>
      </w:r>
      <w:r>
        <w:t xml:space="preserve"> </w:t>
      </w:r>
      <w:hyperlink r:id="rId90">
        <w:r>
          <w:rPr>
            <w:rStyle w:val="Hyperlink"/>
          </w:rPr>
          <w:t xml:space="preserve">https://www.deeprootsmedicine.com/deep-roots-blog/2024/12/12/fermented-honey-garlic</w:t>
        </w:r>
      </w:hyperlink>
      <w:r>
        <w:br/>
      </w:r>
    </w:p>
    <w:p>
      <w:pPr>
        <w:pStyle w:val="Compact"/>
        <w:numPr>
          <w:ilvl w:val="0"/>
          <w:numId w:val="1021"/>
        </w:numPr>
      </w:pPr>
      <w:r>
        <w:t xml:space="preserve">Effects of different processing methods on the antioxidant and immune stimulating abilities of garlic - PMC, acceso: febrero 8, 2026,</w:t>
      </w:r>
      <w:r>
        <w:t xml:space="preserve"> </w:t>
      </w:r>
      <w:hyperlink r:id="rId91">
        <w:r>
          <w:rPr>
            <w:rStyle w:val="Hyperlink"/>
          </w:rPr>
          <w:t xml:space="preserve">https://pmc.ncbi.nlm.nih.gov/articles/PMC6475743/</w:t>
        </w:r>
      </w:hyperlink>
      <w:r>
        <w:br/>
      </w:r>
    </w:p>
    <w:p>
      <w:pPr>
        <w:pStyle w:val="Compact"/>
        <w:numPr>
          <w:ilvl w:val="0"/>
          <w:numId w:val="1021"/>
        </w:numPr>
      </w:pPr>
      <w:r>
        <w:t xml:space="preserve">acceso: febrero 8, 2026,</w:t>
      </w:r>
      <w:r>
        <w:t xml:space="preserve"> </w:t>
      </w:r>
      <w:hyperlink r:id="rId92">
        <w:r>
          <w:rPr>
            <w:rStyle w:val="Hyperlink"/>
          </w:rPr>
          <w:t xml:space="preserve">https://oxborofamilydental.com/blog/why-does-salt-water-help-a-sore-throat/#:~:text=The%20Science%20Behind%20the%20Gargle,making%20it%20easier%20to%20expel.</w:t>
        </w:r>
      </w:hyperlink>
      <w:r>
        <w:br/>
      </w:r>
    </w:p>
    <w:p>
      <w:pPr>
        <w:pStyle w:val="Compact"/>
        <w:numPr>
          <w:ilvl w:val="0"/>
          <w:numId w:val="1021"/>
        </w:numPr>
      </w:pPr>
      <w:r>
        <w:t xml:space="preserve">Does gargling salt water help sore throat? | Ubie Doctor’s Note, acceso: febrero 8, 2026,</w:t>
      </w:r>
      <w:r>
        <w:t xml:space="preserve"> </w:t>
      </w:r>
      <w:hyperlink r:id="rId93">
        <w:r>
          <w:rPr>
            <w:rStyle w:val="Hyperlink"/>
          </w:rPr>
          <w:t xml:space="preserve">https://ubiehealth.com/doctors-note/salt-water-gargle-sore-throat-relief-92-aid-effect13e6</w:t>
        </w:r>
      </w:hyperlink>
      <w:r>
        <w:br/>
      </w:r>
    </w:p>
    <w:p>
      <w:pPr>
        <w:pStyle w:val="Compact"/>
        <w:numPr>
          <w:ilvl w:val="0"/>
          <w:numId w:val="1021"/>
        </w:numPr>
      </w:pPr>
      <w:r>
        <w:t xml:space="preserve">How does a salt water gargle help with painful tonsils? - Dr.Oracle, acceso: febrero 8, 2026,</w:t>
      </w:r>
      <w:r>
        <w:t xml:space="preserve"> </w:t>
      </w:r>
      <w:hyperlink r:id="rId94">
        <w:r>
          <w:rPr>
            <w:rStyle w:val="Hyperlink"/>
          </w:rPr>
          <w:t xml:space="preserve">https://www.droracle.ai/articles/580819/how-does-a-salt-water-gargle-help-with-painful</w:t>
        </w:r>
      </w:hyperlink>
      <w:r>
        <w:br/>
      </w:r>
    </w:p>
    <w:p>
      <w:pPr>
        <w:pStyle w:val="Compact"/>
        <w:numPr>
          <w:ilvl w:val="0"/>
          <w:numId w:val="1021"/>
        </w:numPr>
      </w:pPr>
      <w:r>
        <w:t xml:space="preserve">Vinegar Consumption Increases Insulin-Stimulated Glucose Uptake by the Forearm Muscle in Humans with Type 2 Diabetes - PMC, acceso: febrero 8, 2026,</w:t>
      </w:r>
      <w:r>
        <w:t xml:space="preserve"> </w:t>
      </w:r>
      <w:hyperlink r:id="rId95">
        <w:r>
          <w:rPr>
            <w:rStyle w:val="Hyperlink"/>
          </w:rPr>
          <w:t xml:space="preserve">https://pmc.ncbi.nlm.nih.gov/articles/PMC4438142/</w:t>
        </w:r>
      </w:hyperlink>
      <w:r>
        <w:br/>
      </w:r>
    </w:p>
    <w:p>
      <w:pPr>
        <w:pStyle w:val="Compact"/>
        <w:numPr>
          <w:ilvl w:val="0"/>
          <w:numId w:val="1021"/>
        </w:numPr>
      </w:pPr>
      <w:r>
        <w:t xml:space="preserve">Laboratory Research Explains How Apple Cider Vinegar Affects Appetite and Blood Sugar, acceso: febrero 8, 2026,</w:t>
      </w:r>
      <w:r>
        <w:t xml:space="preserve"> </w:t>
      </w:r>
      <w:hyperlink r:id="rId96">
        <w:r>
          <w:rPr>
            <w:rStyle w:val="Hyperlink"/>
          </w:rPr>
          <w:t xml:space="preserve">https://site.uvm.edu/selfcare/?id=laboratory-research-explains-how-apple-cider-vinegar-affects-appetite-and-blood-sugar</w:t>
        </w:r>
      </w:hyperlink>
      <w:r>
        <w:br/>
      </w:r>
    </w:p>
    <w:p>
      <w:pPr>
        <w:pStyle w:val="Compact"/>
        <w:numPr>
          <w:ilvl w:val="0"/>
          <w:numId w:val="1021"/>
        </w:numPr>
      </w:pPr>
      <w:r>
        <w:t xml:space="preserve">Adsorption vs. Absorption in Activated Charcoal - Global Healing, acceso: febrero 8, 2026,</w:t>
      </w:r>
      <w:r>
        <w:t xml:space="preserve"> </w:t>
      </w:r>
      <w:hyperlink r:id="rId97">
        <w:r>
          <w:rPr>
            <w:rStyle w:val="Hyperlink"/>
          </w:rPr>
          <w:t xml:space="preserve">https://globalhealing.com/blogs/education/adsorption-vs-absorption-activated-charcoal</w:t>
        </w:r>
      </w:hyperlink>
      <w:r>
        <w:br/>
      </w:r>
    </w:p>
    <w:p>
      <w:pPr>
        <w:pStyle w:val="Compact"/>
        <w:numPr>
          <w:ilvl w:val="0"/>
          <w:numId w:val="1021"/>
        </w:numPr>
      </w:pPr>
      <w:r>
        <w:t xml:space="preserve">Activated carbon - Wikipedia, acceso: febrero 8, 2026,</w:t>
      </w:r>
      <w:r>
        <w:t xml:space="preserve"> </w:t>
      </w:r>
      <w:hyperlink r:id="rId98">
        <w:r>
          <w:rPr>
            <w:rStyle w:val="Hyperlink"/>
          </w:rPr>
          <w:t xml:space="preserve">https://en.wikipedia.org/wiki/Activated_carbon</w:t>
        </w:r>
      </w:hyperlink>
      <w:r>
        <w:br/>
      </w:r>
    </w:p>
    <w:p>
      <w:pPr>
        <w:pStyle w:val="Compact"/>
        <w:numPr>
          <w:ilvl w:val="0"/>
          <w:numId w:val="1021"/>
        </w:numPr>
      </w:pPr>
      <w:r>
        <w:t xml:space="preserve">Activated Charcoal - StatPearls - NCBI Bookshelf - NIH, acceso: febrero 8, 2026,</w:t>
      </w:r>
      <w:r>
        <w:t xml:space="preserve"> </w:t>
      </w:r>
      <w:hyperlink r:id="rId99">
        <w:r>
          <w:rPr>
            <w:rStyle w:val="Hyperlink"/>
          </w:rPr>
          <w:t xml:space="preserve">https://www.ncbi.nlm.nih.gov/books/NBK482294/</w:t>
        </w:r>
      </w:hyperlink>
      <w:r>
        <w:br/>
      </w:r>
    </w:p>
    <w:p>
      <w:pPr>
        <w:pStyle w:val="Compact"/>
        <w:numPr>
          <w:ilvl w:val="0"/>
          <w:numId w:val="1021"/>
        </w:numPr>
      </w:pPr>
      <w:r>
        <w:t xml:space="preserve">Can castor oil treat arthritis? - Lab Alley, acceso: febrero 8, 2026,</w:t>
      </w:r>
      <w:r>
        <w:t xml:space="preserve"> </w:t>
      </w:r>
      <w:hyperlink r:id="rId100">
        <w:r>
          <w:rPr>
            <w:rStyle w:val="Hyperlink"/>
          </w:rPr>
          <w:t xml:space="preserve">https://www.laballey.com/blogs/blog/can-castor-oil-treat-arthritis</w:t>
        </w:r>
      </w:hyperlink>
      <w:r>
        <w:br/>
      </w:r>
    </w:p>
    <w:p>
      <w:pPr>
        <w:pStyle w:val="Compact"/>
        <w:numPr>
          <w:ilvl w:val="0"/>
          <w:numId w:val="1021"/>
        </w:numPr>
      </w:pPr>
      <w:r>
        <w:t xml:space="preserve">How Castor Oil Can Complement Your Anti-Inflammatory Treatment Plan - Rupa Health, acceso: febrero 8, 2026,</w:t>
      </w:r>
      <w:r>
        <w:t xml:space="preserve"> </w:t>
      </w:r>
      <w:hyperlink r:id="rId101">
        <w:r>
          <w:rPr>
            <w:rStyle w:val="Hyperlink"/>
          </w:rPr>
          <w:t xml:space="preserve">https://www.rupahealth.com/post/how-castor-oil-can-complement-your-anti-inflammatory-treatment-plan</w:t>
        </w:r>
      </w:hyperlink>
      <w:r>
        <w:br/>
      </w:r>
    </w:p>
    <w:p>
      <w:pPr>
        <w:pStyle w:val="Compact"/>
        <w:numPr>
          <w:ilvl w:val="0"/>
          <w:numId w:val="1021"/>
        </w:numPr>
      </w:pPr>
      <w:r>
        <w:t xml:space="preserve">Effect of ricinoleic acid in acute and subchronic experimental models of inflammation - PMC, acceso: febrero 8, 2026,</w:t>
      </w:r>
      <w:r>
        <w:t xml:space="preserve"> </w:t>
      </w:r>
      <w:hyperlink r:id="rId102">
        <w:r>
          <w:rPr>
            <w:rStyle w:val="Hyperlink"/>
          </w:rPr>
          <w:t xml:space="preserve">https://pmc.ncbi.nlm.nih.gov/articles/PMC1781768/</w:t>
        </w:r>
      </w:hyperlink>
      <w:r>
        <w:br/>
      </w:r>
    </w:p>
    <w:p>
      <w:pPr>
        <w:pStyle w:val="Compact"/>
        <w:numPr>
          <w:ilvl w:val="0"/>
          <w:numId w:val="1021"/>
        </w:numPr>
      </w:pPr>
      <w:r>
        <w:t xml:space="preserve">Can Clove Oil Really Cure Your Toothache? What Science Says - Crestwood Dental Group, acceso: febrero 8, 2026,</w:t>
      </w:r>
      <w:r>
        <w:t xml:space="preserve"> </w:t>
      </w:r>
      <w:hyperlink r:id="rId103">
        <w:r>
          <w:rPr>
            <w:rStyle w:val="Hyperlink"/>
          </w:rPr>
          <w:t xml:space="preserve">https://www.crestwooddental.com/can-clove-oil-cure-your-toothache/</w:t>
        </w:r>
      </w:hyperlink>
      <w:r>
        <w:br/>
      </w:r>
    </w:p>
    <w:p>
      <w:pPr>
        <w:pStyle w:val="Compact"/>
        <w:numPr>
          <w:ilvl w:val="0"/>
          <w:numId w:val="1021"/>
        </w:numPr>
      </w:pPr>
      <w:r>
        <w:t xml:space="preserve">Clove Oil in Dentistry: Will It Kill Tooth Nerves? - Open and Affordable Dental, acceso: febrero 8, 2026,</w:t>
      </w:r>
      <w:r>
        <w:t xml:space="preserve"> </w:t>
      </w:r>
      <w:hyperlink r:id="rId104">
        <w:r>
          <w:rPr>
            <w:rStyle w:val="Hyperlink"/>
          </w:rPr>
          <w:t xml:space="preserve">https://www.openandaffordable.com/post/clove-oil-kill-tooth-nerves</w:t>
        </w:r>
      </w:hyperlink>
      <w:r>
        <w:br/>
      </w:r>
    </w:p>
    <w:p>
      <w:pPr>
        <w:pStyle w:val="Compact"/>
        <w:numPr>
          <w:ilvl w:val="0"/>
          <w:numId w:val="1021"/>
        </w:numPr>
      </w:pPr>
      <w:r>
        <w:t xml:space="preserve">Dihydroavenanthramide D Enhances Skin Barrier Function through Upregulation of Epidermal Tight Junction Expression - PMC, acceso: febrero 8, 2026,</w:t>
      </w:r>
      <w:r>
        <w:t xml:space="preserve"> </w:t>
      </w:r>
      <w:hyperlink r:id="rId105">
        <w:r>
          <w:rPr>
            <w:rStyle w:val="Hyperlink"/>
          </w:rPr>
          <w:t xml:space="preserve">https://pmc.ncbi.nlm.nih.gov/articles/PMC11430283/</w:t>
        </w:r>
      </w:hyperlink>
      <w:r>
        <w:br/>
      </w:r>
    </w:p>
    <w:p>
      <w:pPr>
        <w:pStyle w:val="Compact"/>
        <w:numPr>
          <w:ilvl w:val="0"/>
          <w:numId w:val="1021"/>
        </w:numPr>
      </w:pPr>
      <w:r>
        <w:t xml:space="preserve">Oatmeal in dermatology: A brief review, acceso: febrero 8, 2026,</w:t>
      </w:r>
      <w:r>
        <w:t xml:space="preserve"> </w:t>
      </w:r>
      <w:hyperlink r:id="rId106">
        <w:r>
          <w:rPr>
            <w:rStyle w:val="Hyperlink"/>
          </w:rPr>
          <w:t xml:space="preserve">https://ijdvl.com/oatmeal-in-dermatology-a-brief-review/</w:t>
        </w:r>
      </w:hyperlink>
      <w:r>
        <w:br/>
      </w:r>
    </w:p>
    <w:p>
      <w:pPr>
        <w:pStyle w:val="Compact"/>
        <w:numPr>
          <w:ilvl w:val="0"/>
          <w:numId w:val="1021"/>
        </w:numPr>
      </w:pPr>
      <w:r>
        <w:t xml:space="preserve">Skincare Mondays | Colloidal Oatmeal: Composition, Benefits &amp; Mechanism of Action, acceso: febrero 8, 2026,</w:t>
      </w:r>
      <w:r>
        <w:t xml:space="preserve"> </w:t>
      </w:r>
      <w:hyperlink r:id="rId107">
        <w:r>
          <w:rPr>
            <w:rStyle w:val="Hyperlink"/>
          </w:rPr>
          <w:t xml:space="preserve">https://nextstepsinderm.com/derm-topics/colloidal-oatmeal-composition-benefits-mechanism-of-action/</w:t>
        </w:r>
      </w:hyperlink>
      <w:r>
        <w:br/>
      </w:r>
    </w:p>
    <w:p>
      <w:pPr>
        <w:pStyle w:val="Compact"/>
        <w:numPr>
          <w:ilvl w:val="0"/>
          <w:numId w:val="1021"/>
        </w:numPr>
      </w:pPr>
      <w:r>
        <w:t xml:space="preserve">The Efficacy of Colloidal Oatmeal Cream 1% as Add-on Therapy in the Management of Chronic Irritant Hand Eczema: A Double-Blind Study - PMC, acceso: febrero 8, 2026,</w:t>
      </w:r>
      <w:r>
        <w:t xml:space="preserve"> </w:t>
      </w:r>
      <w:hyperlink r:id="rId108">
        <w:r>
          <w:rPr>
            <w:rStyle w:val="Hyperlink"/>
          </w:rPr>
          <w:t xml:space="preserve">https://pmc.ncbi.nlm.nih.gov/articles/PMC7103792/</w:t>
        </w:r>
      </w:hyperlink>
      <w:r>
        <w:br/>
      </w:r>
    </w:p>
    <w:p>
      <w:pPr>
        <w:pStyle w:val="Compact"/>
        <w:numPr>
          <w:ilvl w:val="0"/>
          <w:numId w:val="1021"/>
        </w:numPr>
      </w:pPr>
      <w:r>
        <w:t xml:space="preserve">The actions of peppermint oil and menthol on calcium channel dependent processes in intestinal, neuronal and cardiac preparations - PubMed, acceso: febrero 8, 2026,</w:t>
      </w:r>
      <w:r>
        <w:t xml:space="preserve"> </w:t>
      </w:r>
      <w:hyperlink r:id="rId109">
        <w:r>
          <w:rPr>
            <w:rStyle w:val="Hyperlink"/>
          </w:rPr>
          <w:t xml:space="preserve">https://pubmed.ncbi.nlm.nih.gov/2856502/</w:t>
        </w:r>
      </w:hyperlink>
      <w:r>
        <w:br/>
      </w:r>
    </w:p>
    <w:p>
      <w:pPr>
        <w:pStyle w:val="Compact"/>
        <w:numPr>
          <w:ilvl w:val="0"/>
          <w:numId w:val="1021"/>
        </w:numPr>
      </w:pPr>
      <w:r>
        <w:t xml:space="preserve">Relationship: Irritable Bowel Syndrome and peppermint oil - Caring Sunshine, acceso: febrero 8, 2026,</w:t>
      </w:r>
      <w:r>
        <w:t xml:space="preserve"> </w:t>
      </w:r>
      <w:hyperlink r:id="rId110">
        <w:r>
          <w:rPr>
            <w:rStyle w:val="Hyperlink"/>
          </w:rPr>
          <w:t xml:space="preserve">https://caringsunshine.com/relationships/relationship-irritable-bowel-syndrome-and-peppermint-oil/</w:t>
        </w:r>
      </w:hyperlink>
      <w:r>
        <w:br/>
      </w:r>
    </w:p>
    <w:p>
      <w:pPr>
        <w:pStyle w:val="Compact"/>
        <w:numPr>
          <w:ilvl w:val="0"/>
          <w:numId w:val="1021"/>
        </w:numPr>
      </w:pPr>
      <w:r>
        <w:t xml:space="preserve">Review article: The physiologic effects and safety of Peppermint Oil and its efficacy in irritable bowel syndrome and other functional disorders - PMC, acceso: febrero 8, 2026,</w:t>
      </w:r>
      <w:r>
        <w:t xml:space="preserve"> </w:t>
      </w:r>
      <w:hyperlink r:id="rId111">
        <w:r>
          <w:rPr>
            <w:rStyle w:val="Hyperlink"/>
          </w:rPr>
          <w:t xml:space="preserve">https://pmc.ncbi.nlm.nih.gov/articles/PMC5814329/</w:t>
        </w:r>
      </w:hyperlink>
      <w:r>
        <w:br/>
      </w:r>
    </w:p>
    <w:p>
      <w:pPr>
        <w:pStyle w:val="Compact"/>
        <w:numPr>
          <w:ilvl w:val="0"/>
          <w:numId w:val="1021"/>
        </w:numPr>
      </w:pPr>
      <w:r>
        <w:t xml:space="preserve">Bromelain | Human Clinical Studies, acceso: febrero 8, 2026,</w:t>
      </w:r>
      <w:r>
        <w:t xml:space="preserve"> </w:t>
      </w:r>
      <w:hyperlink r:id="rId112">
        <w:r>
          <w:rPr>
            <w:rStyle w:val="Hyperlink"/>
          </w:rPr>
          <w:t xml:space="preserve">https://humanclinicals.org/project/bromelain/</w:t>
        </w:r>
      </w:hyperlink>
      <w:r>
        <w:br/>
      </w:r>
    </w:p>
    <w:p>
      <w:pPr>
        <w:pStyle w:val="Compact"/>
        <w:numPr>
          <w:ilvl w:val="0"/>
          <w:numId w:val="1021"/>
        </w:numPr>
      </w:pPr>
      <w:r>
        <w:t xml:space="preserve">Bromelain, a Group of Pineapple Proteolytic Complex Enzymes (Ananas comosus) and Their Possible Therapeutic and Clinical Effects. A Summary - PMC, acceso: febrero 8, 2026,</w:t>
      </w:r>
      <w:r>
        <w:t xml:space="preserve"> </w:t>
      </w:r>
      <w:hyperlink r:id="rId113">
        <w:r>
          <w:rPr>
            <w:rStyle w:val="Hyperlink"/>
          </w:rPr>
          <w:t xml:space="preserve">https://pmc.ncbi.nlm.nih.gov/articles/PMC8534447/</w:t>
        </w:r>
      </w:hyperlink>
      <w:r>
        <w:br/>
      </w:r>
    </w:p>
    <w:p>
      <w:pPr>
        <w:pStyle w:val="Compact"/>
        <w:numPr>
          <w:ilvl w:val="0"/>
          <w:numId w:val="1021"/>
        </w:numPr>
      </w:pPr>
      <w:r>
        <w:t xml:space="preserve">Potential role of bromelain in clinical and therapeutic applications - PMC, acceso: febrero 8, 2026,</w:t>
      </w:r>
      <w:r>
        <w:t xml:space="preserve"> </w:t>
      </w:r>
      <w:hyperlink r:id="rId114">
        <w:r>
          <w:rPr>
            <w:rStyle w:val="Hyperlink"/>
          </w:rPr>
          <w:t xml:space="preserve">https://pmc.ncbi.nlm.nih.gov/articles/PMC4998156/</w:t>
        </w:r>
      </w:hyperlink>
      <w:r>
        <w:br/>
      </w:r>
    </w:p>
    <w:p>
      <w:pPr>
        <w:pStyle w:val="Compact"/>
        <w:numPr>
          <w:ilvl w:val="0"/>
          <w:numId w:val="1021"/>
        </w:numPr>
      </w:pPr>
      <w:r>
        <w:t xml:space="preserve">Bromelain’s penetration into the blood and sinonasal mucosa in patients with chronic rhinosinusitis - PMC, acceso: febrero 8, 2026,</w:t>
      </w:r>
      <w:r>
        <w:t xml:space="preserve"> </w:t>
      </w:r>
      <w:hyperlink r:id="rId115">
        <w:r>
          <w:rPr>
            <w:rStyle w:val="Hyperlink"/>
          </w:rPr>
          <w:t xml:space="preserve">https://pmc.ncbi.nlm.nih.gov/articles/PMC6036946/</w:t>
        </w:r>
      </w:hyperlink>
      <w:r>
        <w:br/>
      </w:r>
    </w:p>
    <w:p>
      <w:pPr>
        <w:pStyle w:val="Compact"/>
        <w:numPr>
          <w:ilvl w:val="0"/>
          <w:numId w:val="1021"/>
        </w:numPr>
      </w:pPr>
      <w:r>
        <w:t xml:space="preserve">Herbs to Avoid During Pregnancy - UTEP, acceso: febrero 8, 2026,</w:t>
      </w:r>
      <w:r>
        <w:t xml:space="preserve"> </w:t>
      </w:r>
      <w:hyperlink r:id="rId116">
        <w:r>
          <w:rPr>
            <w:rStyle w:val="Hyperlink"/>
          </w:rPr>
          <w:t xml:space="preserve">https://www.utep.edu/herbal-safety/populations/herbs-to-avoid-during-pregnancy.html</w:t>
        </w:r>
      </w:hyperlink>
      <w:r>
        <w:br/>
      </w:r>
    </w:p>
    <w:p>
      <w:pPr>
        <w:pStyle w:val="Compact"/>
        <w:numPr>
          <w:ilvl w:val="0"/>
          <w:numId w:val="1021"/>
        </w:numPr>
      </w:pPr>
      <w:r>
        <w:t xml:space="preserve">Herbs and Pregnancy, acceso: febrero 8, 2026,</w:t>
      </w:r>
      <w:r>
        <w:t xml:space="preserve"> </w:t>
      </w:r>
      <w:hyperlink r:id="rId117">
        <w:r>
          <w:rPr>
            <w:rStyle w:val="Hyperlink"/>
          </w:rPr>
          <w:t xml:space="preserve">https://americanpregnancy.org/healthy-pregnancy/is-it-safe/herbs-and-pregnancy/</w:t>
        </w:r>
      </w:hyperlink>
      <w:r>
        <w:br/>
      </w:r>
    </w:p>
    <w:p>
      <w:pPr>
        <w:pStyle w:val="Compact"/>
        <w:numPr>
          <w:ilvl w:val="0"/>
          <w:numId w:val="1021"/>
        </w:numPr>
      </w:pPr>
      <w:r>
        <w:t xml:space="preserve">Common and Uncommon Herbs to Avoid During Pregnancy - Mom.com, acceso: febrero 8, 2026,</w:t>
      </w:r>
      <w:r>
        <w:t xml:space="preserve"> </w:t>
      </w:r>
      <w:hyperlink r:id="rId118">
        <w:r>
          <w:rPr>
            <w:rStyle w:val="Hyperlink"/>
          </w:rPr>
          <w:t xml:space="preserve">https://mom.com/pregnancy/common-and-uncommon-herbs-to-avoid-during-pregnancy</w:t>
        </w:r>
      </w:hyperlink>
      <w:r>
        <w:br/>
      </w:r>
    </w:p>
    <w:p>
      <w:pPr>
        <w:pStyle w:val="Compact"/>
        <w:numPr>
          <w:ilvl w:val="0"/>
          <w:numId w:val="1021"/>
        </w:numPr>
      </w:pPr>
      <w:r>
        <w:t xml:space="preserve">Safety classification of herbal medicines used among pregnant women in Asian countries: a systematic review - PMC, acceso: febrero 8, 2026,</w:t>
      </w:r>
      <w:r>
        <w:t xml:space="preserve"> </w:t>
      </w:r>
      <w:hyperlink r:id="rId119">
        <w:r>
          <w:rPr>
            <w:rStyle w:val="Hyperlink"/>
          </w:rPr>
          <w:t xml:space="preserve">https://pmc.ncbi.nlm.nih.gov/articles/PMC5686907/</w:t>
        </w:r>
      </w:hyperlink>
      <w:r>
        <w:br/>
      </w:r>
    </w:p>
    <w:p>
      <w:pPr>
        <w:pStyle w:val="Compact"/>
        <w:numPr>
          <w:ilvl w:val="0"/>
          <w:numId w:val="1021"/>
        </w:numPr>
      </w:pPr>
      <w:r>
        <w:t xml:space="preserve">Foods and Drinks to Avoid or Limit | Infant and Toddler Nutrition | CDC, acceso: febrero 8, 2026,</w:t>
      </w:r>
      <w:r>
        <w:t xml:space="preserve"> </w:t>
      </w:r>
      <w:hyperlink r:id="rId120">
        <w:r>
          <w:rPr>
            <w:rStyle w:val="Hyperlink"/>
          </w:rPr>
          <w:t xml:space="preserve">https://www.cdc.gov/infant-toddler-nutrition/foods-and-drinks/foods-and-drinks-to-avoid-or-limit.html</w:t>
        </w:r>
      </w:hyperlink>
      <w:r>
        <w:br/>
      </w:r>
    </w:p>
    <w:p>
      <w:pPr>
        <w:pStyle w:val="Compact"/>
        <w:numPr>
          <w:ilvl w:val="0"/>
          <w:numId w:val="1021"/>
        </w:numPr>
      </w:pPr>
      <w:r>
        <w:t xml:space="preserve">Botulism Prevention - CDC, acceso: febrero 8, 2026,</w:t>
      </w:r>
      <w:r>
        <w:t xml:space="preserve"> </w:t>
      </w:r>
      <w:hyperlink r:id="rId121">
        <w:r>
          <w:rPr>
            <w:rStyle w:val="Hyperlink"/>
          </w:rPr>
          <w:t xml:space="preserve">https://www.cdc.gov/botulism/prevention/index.html</w:t>
        </w:r>
      </w:hyperlink>
      <w:r>
        <w:br/>
      </w:r>
    </w:p>
    <w:p>
      <w:pPr>
        <w:pStyle w:val="Compact"/>
        <w:numPr>
          <w:ilvl w:val="0"/>
          <w:numId w:val="1021"/>
        </w:numPr>
      </w:pPr>
      <w:r>
        <w:t xml:space="preserve">Infant Botulism | Nemours KidsHealth, acceso: febrero 8, 2026,</w:t>
      </w:r>
      <w:r>
        <w:t xml:space="preserve"> </w:t>
      </w:r>
      <w:hyperlink r:id="rId122">
        <w:r>
          <w:rPr>
            <w:rStyle w:val="Hyperlink"/>
          </w:rPr>
          <w:t xml:space="preserve">https://kidshealth.org/en/parents/botulism.html</w:t>
        </w:r>
      </w:hyperlink>
      <w:r>
        <w:br/>
      </w:r>
    </w:p>
    <w:p>
      <w:pPr>
        <w:pStyle w:val="Compact"/>
        <w:numPr>
          <w:ilvl w:val="0"/>
          <w:numId w:val="1021"/>
        </w:numPr>
      </w:pPr>
      <w:r>
        <w:t xml:space="preserve">safe essential oils for kids &amp; how to use them - New Directions Aromatics, acceso: febrero 8, 2026,</w:t>
      </w:r>
      <w:r>
        <w:t xml:space="preserve"> </w:t>
      </w:r>
      <w:hyperlink r:id="rId123">
        <w:r>
          <w:rPr>
            <w:rStyle w:val="Hyperlink"/>
          </w:rPr>
          <w:t xml:space="preserve">https://www.newdirectionsaromatics.com/blog/safe-essential-oils-for-kids-how-to-use-them/</w:t>
        </w:r>
      </w:hyperlink>
      <w:r>
        <w:br/>
      </w:r>
    </w:p>
    <w:p>
      <w:pPr>
        <w:pStyle w:val="Compact"/>
        <w:numPr>
          <w:ilvl w:val="0"/>
          <w:numId w:val="1021"/>
        </w:numPr>
      </w:pPr>
      <w:r>
        <w:t xml:space="preserve">Are Essential Oils Safe for Children? | Johns Hopkins Medicine, acceso: febrero 8, 2026,</w:t>
      </w:r>
      <w:r>
        <w:t xml:space="preserve"> </w:t>
      </w:r>
      <w:hyperlink r:id="rId124">
        <w:r>
          <w:rPr>
            <w:rStyle w:val="Hyperlink"/>
          </w:rPr>
          <w:t xml:space="preserve">https://www.hopkinsmedicine.org/health/wellness-and-prevention/are-essential-oils-safe-for-children</w:t>
        </w:r>
      </w:hyperlink>
      <w:r>
        <w:br/>
      </w:r>
    </w:p>
    <w:p>
      <w:pPr>
        <w:pStyle w:val="Compact"/>
        <w:numPr>
          <w:ilvl w:val="0"/>
          <w:numId w:val="1021"/>
        </w:numPr>
      </w:pPr>
      <w:r>
        <w:t xml:space="preserve">Updates on the Clinical Evidenced Herb-Warfarin Interactions - PMC, acceso: febrero 8, 2026,</w:t>
      </w:r>
      <w:r>
        <w:t xml:space="preserve"> </w:t>
      </w:r>
      <w:hyperlink r:id="rId125">
        <w:r>
          <w:rPr>
            <w:rStyle w:val="Hyperlink"/>
          </w:rPr>
          <w:t xml:space="preserve">https://pmc.ncbi.nlm.nih.gov/articles/PMC3976951/</w:t>
        </w:r>
      </w:hyperlink>
      <w:r>
        <w:br/>
      </w:r>
    </w:p>
    <w:p>
      <w:pPr>
        <w:pStyle w:val="Compact"/>
        <w:numPr>
          <w:ilvl w:val="0"/>
          <w:numId w:val="1021"/>
        </w:numPr>
      </w:pPr>
      <w:r>
        <w:t xml:space="preserve">Review of herbal medications with the potential to cause bleeding: dental implications, and risk prediction and prevention avenues - PMC, acceso: febrero 8, 2026,</w:t>
      </w:r>
      <w:r>
        <w:t xml:space="preserve"> </w:t>
      </w:r>
      <w:hyperlink r:id="rId126">
        <w:r>
          <w:rPr>
            <w:rStyle w:val="Hyperlink"/>
          </w:rPr>
          <w:t xml:space="preserve">https://pmc.ncbi.nlm.nih.gov/articles/PMC6459456/</w:t>
        </w:r>
      </w:hyperlink>
      <w:r>
        <w:br/>
      </w:r>
    </w:p>
    <w:p>
      <w:pPr>
        <w:pStyle w:val="Compact"/>
        <w:numPr>
          <w:ilvl w:val="0"/>
          <w:numId w:val="1021"/>
        </w:numPr>
      </w:pPr>
      <w:r>
        <w:t xml:space="preserve">Herbal supplements and heart medicines may not mix - Mayo Clinic, acceso: febrero 8, 2026,</w:t>
      </w:r>
      <w:r>
        <w:t xml:space="preserve"> </w:t>
      </w:r>
      <w:hyperlink r:id="rId127">
        <w:r>
          <w:rPr>
            <w:rStyle w:val="Hyperlink"/>
          </w:rPr>
          <w:t xml:space="preserve">https://www.mayoclinic.org/healthy-lifestyle/consumer-health/in-depth/herbal-supplements/art-20046488</w:t>
        </w:r>
      </w:hyperlink>
      <w:r>
        <w:br/>
      </w:r>
    </w:p>
    <w:p>
      <w:pPr>
        <w:pStyle w:val="Compact"/>
        <w:numPr>
          <w:ilvl w:val="0"/>
          <w:numId w:val="1021"/>
        </w:numPr>
      </w:pPr>
      <w:r>
        <w:t xml:space="preserve">Cinnamomum zeylanicum (Ceylon cinnamon) as a potential pharmaceutical agent for type-2 diabetes mellitus: study protocol for a randomized controlled trial - PMC, acceso: febrero 8, 2026,</w:t>
      </w:r>
      <w:r>
        <w:t xml:space="preserve"> </w:t>
      </w:r>
      <w:hyperlink r:id="rId128">
        <w:r>
          <w:rPr>
            <w:rStyle w:val="Hyperlink"/>
          </w:rPr>
          <w:t xml:space="preserve">https://pmc.ncbi.nlm.nih.gov/articles/PMC5622575/</w:t>
        </w:r>
      </w:hyperlink>
      <w:r>
        <w:br/>
      </w:r>
    </w:p>
    <w:p>
      <w:pPr>
        <w:pStyle w:val="Compact"/>
        <w:numPr>
          <w:ilvl w:val="0"/>
          <w:numId w:val="1021"/>
        </w:numPr>
      </w:pPr>
      <w:r>
        <w:t xml:space="preserve">Cinnamon &amp; Blood Sugar in 2026: What Studies Really Show, Who It Helps, and When It Isn’t Worth It, acceso: febrero 8, 2026,</w:t>
      </w:r>
      <w:r>
        <w:t xml:space="preserve"> </w:t>
      </w:r>
      <w:hyperlink r:id="rId129">
        <w:r>
          <w:rPr>
            <w:rStyle w:val="Hyperlink"/>
          </w:rPr>
          <w:t xml:space="preserve">https://www.ctcd.edu/sites/myctcd/detail/?p=cinnamon-blood-sugar-in-2026-what-studies-really-show-who-it-helps-and-when-it-isn-t-worth-it-6979bcb188624</w:t>
        </w:r>
      </w:hyperlink>
      <w:r>
        <w:br/>
      </w:r>
    </w:p>
    <w:p>
      <w:pPr>
        <w:pStyle w:val="Compact"/>
        <w:numPr>
          <w:ilvl w:val="0"/>
          <w:numId w:val="1021"/>
        </w:numPr>
      </w:pPr>
      <w:r>
        <w:t xml:space="preserve">Ceylon Cinnamon vs Cassia for Blood Sugar Management: Which Is Better? - QN Wellness, acceso: febrero 8, 2026,</w:t>
      </w:r>
      <w:r>
        <w:t xml:space="preserve"> </w:t>
      </w:r>
      <w:hyperlink r:id="rId130">
        <w:r>
          <w:rPr>
            <w:rStyle w:val="Hyperlink"/>
          </w:rPr>
          <w:t xml:space="preserve">https://qnwellness.com/blogs/article/ceylon-cinnamon-vs-cassia-for-blood-sugar-management-which-is-better</w:t>
        </w:r>
      </w:hyperlink>
      <w:r>
        <w:br/>
      </w:r>
    </w:p>
    <w:p>
      <w:pPr>
        <w:pStyle w:val="Compact"/>
        <w:numPr>
          <w:ilvl w:val="0"/>
          <w:numId w:val="1021"/>
        </w:numPr>
      </w:pPr>
      <w:r>
        <w:t xml:space="preserve">Is Turmeric Bad for Your Kidneys? Risks &amp; Benefits - eMedicineHealth, acceso: febrero 8, 2026,</w:t>
      </w:r>
      <w:r>
        <w:t xml:space="preserve"> </w:t>
      </w:r>
      <w:hyperlink r:id="rId131">
        <w:r>
          <w:rPr>
            <w:rStyle w:val="Hyperlink"/>
          </w:rPr>
          <w:t xml:space="preserve">https://www.emedicinehealth.com/is_turmeric_bad_for_your_kidneys/article_em.htm</w:t>
        </w:r>
      </w:hyperlink>
      <w:r>
        <w:br/>
      </w:r>
    </w:p>
    <w:p>
      <w:pPr>
        <w:pStyle w:val="Compact"/>
        <w:numPr>
          <w:ilvl w:val="0"/>
          <w:numId w:val="1021"/>
        </w:numPr>
      </w:pPr>
      <w:r>
        <w:t xml:space="preserve">Who Should be Careful About Curcumin? - NutritionFacts.org, acceso: febrero 8, 2026,</w:t>
      </w:r>
      <w:r>
        <w:t xml:space="preserve"> </w:t>
      </w:r>
      <w:hyperlink r:id="rId132">
        <w:r>
          <w:rPr>
            <w:rStyle w:val="Hyperlink"/>
          </w:rPr>
          <w:t xml:space="preserve">https://nutritionfacts.org/blog/who-should-be-careful-about-curcumin/</w:t>
        </w:r>
      </w:hyperlink>
    </w:p>
    <w:bookmarkEnd w:id="133"/>
    <w:bookmarkEnd w:id="134"/>
    <w:bookmarkEnd w:id="13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78" Target="http://www.spring8.or.jp/en/news_publications/press_release/2018/180820/" TargetMode="External" /><Relationship Type="http://schemas.openxmlformats.org/officeDocument/2006/relationships/hyperlink" Id="rId117" Target="https://americanpregnancy.org/healthy-pregnancy/is-it-safe/herbs-and-pregnancy/" TargetMode="External" /><Relationship Type="http://schemas.openxmlformats.org/officeDocument/2006/relationships/hyperlink" Id="rId85" Target="https://bee-health.extension.org/at-what-temperature-does-honey-have-to-be-heated-too-too-destroy-the-health-benefits-for-humans/#:~:text=Excessive%20heat%20can%20have%20detrimental,for%20more%20than%2048%20hrs." TargetMode="External" /><Relationship Type="http://schemas.openxmlformats.org/officeDocument/2006/relationships/hyperlink" Id="rId110" Target="https://caringsunshine.com/relationships/relationship-irritable-bowel-syndrome-and-peppermint-oil/" TargetMode="External" /><Relationship Type="http://schemas.openxmlformats.org/officeDocument/2006/relationships/hyperlink" Id="rId73" Target="https://cot.food.gov.uk/%20Turmeric%20and%20Curcumin%20Supplements%20-%20Toxicokinetics" TargetMode="External" /><Relationship Type="http://schemas.openxmlformats.org/officeDocument/2006/relationships/hyperlink" Id="rId98" Target="https://en.wikipedia.org/wiki/Activated_carbon" TargetMode="External" /><Relationship Type="http://schemas.openxmlformats.org/officeDocument/2006/relationships/hyperlink" Id="rId97" Target="https://globalhealing.com/blogs/education/adsorption-vs-absorption-activated-charcoal" TargetMode="External" /><Relationship Type="http://schemas.openxmlformats.org/officeDocument/2006/relationships/hyperlink" Id="rId87" Target="https://hucklebeefarms.com/blogs/healthy-living-with-honey/discover-how-lemon-honey-eases-sore-throat-discomfort" TargetMode="External" /><Relationship Type="http://schemas.openxmlformats.org/officeDocument/2006/relationships/hyperlink" Id="rId112" Target="https://humanclinicals.org/project/bromelain/" TargetMode="External" /><Relationship Type="http://schemas.openxmlformats.org/officeDocument/2006/relationships/hyperlink" Id="rId106" Target="https://ijdvl.com/oatmeal-in-dermatology-a-brief-review/" TargetMode="External" /><Relationship Type="http://schemas.openxmlformats.org/officeDocument/2006/relationships/hyperlink" Id="rId122" Target="https://kidshealth.org/en/parents/botulism.html" TargetMode="External" /><Relationship Type="http://schemas.openxmlformats.org/officeDocument/2006/relationships/hyperlink" Id="rId118" Target="https://mom.com/pregnancy/common-and-uncommon-herbs-to-avoid-during-pregnancy" TargetMode="External" /><Relationship Type="http://schemas.openxmlformats.org/officeDocument/2006/relationships/hyperlink" Id="rId107" Target="https://nextstepsinderm.com/derm-topics/colloidal-oatmeal-composition-benefits-mechanism-of-action/" TargetMode="External" /><Relationship Type="http://schemas.openxmlformats.org/officeDocument/2006/relationships/hyperlink" Id="rId69" Target="https://nutritionfacts.org/blog/how-to-cook-broccoli/" TargetMode="External" /><Relationship Type="http://schemas.openxmlformats.org/officeDocument/2006/relationships/hyperlink" Id="rId132" Target="https://nutritionfacts.org/blog/who-should-be-careful-about-curcumin/" TargetMode="External" /><Relationship Type="http://schemas.openxmlformats.org/officeDocument/2006/relationships/hyperlink" Id="rId70" Target="https://nutritionfacts.org/video/second-strategy-to-cooking-broccoli/" TargetMode="External" /><Relationship Type="http://schemas.openxmlformats.org/officeDocument/2006/relationships/hyperlink" Id="rId92" Target="https://oxborofamilydental.com/blog/why-does-salt-water-help-a-sore-throat/#:~:text=The%20Science%20Behind%20the%20Gargle,making%20it%20easier%20to%20expel." TargetMode="External" /><Relationship Type="http://schemas.openxmlformats.org/officeDocument/2006/relationships/hyperlink" Id="rId89" Target="https://pmc.ncbi.nlm.nih.gov/articles/PMC11079870/" TargetMode="External" /><Relationship Type="http://schemas.openxmlformats.org/officeDocument/2006/relationships/hyperlink" Id="rId105" Target="https://pmc.ncbi.nlm.nih.gov/articles/PMC11430283/" TargetMode="External" /><Relationship Type="http://schemas.openxmlformats.org/officeDocument/2006/relationships/hyperlink" Id="rId102" Target="https://pmc.ncbi.nlm.nih.gov/articles/PMC1781768/" TargetMode="External" /><Relationship Type="http://schemas.openxmlformats.org/officeDocument/2006/relationships/hyperlink" Id="rId72" Target="https://pmc.ncbi.nlm.nih.gov/articles/PMC3918523/" TargetMode="External" /><Relationship Type="http://schemas.openxmlformats.org/officeDocument/2006/relationships/hyperlink" Id="rId125" Target="https://pmc.ncbi.nlm.nih.gov/articles/PMC3976951/" TargetMode="External" /><Relationship Type="http://schemas.openxmlformats.org/officeDocument/2006/relationships/hyperlink" Id="rId59" Target="https://pmc.ncbi.nlm.nih.gov/articles/PMC4103721/" TargetMode="External" /><Relationship Type="http://schemas.openxmlformats.org/officeDocument/2006/relationships/hyperlink" Id="rId66" Target="https://pmc.ncbi.nlm.nih.gov/articles/PMC4432495/" TargetMode="External" /><Relationship Type="http://schemas.openxmlformats.org/officeDocument/2006/relationships/hyperlink" Id="rId95" Target="https://pmc.ncbi.nlm.nih.gov/articles/PMC4438142/" TargetMode="External" /><Relationship Type="http://schemas.openxmlformats.org/officeDocument/2006/relationships/hyperlink" Id="rId114" Target="https://pmc.ncbi.nlm.nih.gov/articles/PMC4998156/" TargetMode="External" /><Relationship Type="http://schemas.openxmlformats.org/officeDocument/2006/relationships/hyperlink" Id="rId128" Target="https://pmc.ncbi.nlm.nih.gov/articles/PMC5622575/" TargetMode="External" /><Relationship Type="http://schemas.openxmlformats.org/officeDocument/2006/relationships/hyperlink" Id="rId119" Target="https://pmc.ncbi.nlm.nih.gov/articles/PMC5686907/" TargetMode="External" /><Relationship Type="http://schemas.openxmlformats.org/officeDocument/2006/relationships/hyperlink" Id="rId111" Target="https://pmc.ncbi.nlm.nih.gov/articles/PMC5814329/" TargetMode="External" /><Relationship Type="http://schemas.openxmlformats.org/officeDocument/2006/relationships/hyperlink" Id="rId115" Target="https://pmc.ncbi.nlm.nih.gov/articles/PMC6036946/" TargetMode="External" /><Relationship Type="http://schemas.openxmlformats.org/officeDocument/2006/relationships/hyperlink" Id="rId82" Target="https://pmc.ncbi.nlm.nih.gov/articles/PMC6049668/" TargetMode="External" /><Relationship Type="http://schemas.openxmlformats.org/officeDocument/2006/relationships/hyperlink" Id="rId126" Target="https://pmc.ncbi.nlm.nih.gov/articles/PMC6459456/" TargetMode="External" /><Relationship Type="http://schemas.openxmlformats.org/officeDocument/2006/relationships/hyperlink" Id="rId91" Target="https://pmc.ncbi.nlm.nih.gov/articles/PMC6475743/" TargetMode="External" /><Relationship Type="http://schemas.openxmlformats.org/officeDocument/2006/relationships/hyperlink" Id="rId108" Target="https://pmc.ncbi.nlm.nih.gov/articles/PMC7103792/" TargetMode="External" /><Relationship Type="http://schemas.openxmlformats.org/officeDocument/2006/relationships/hyperlink" Id="rId71" Target="https://pmc.ncbi.nlm.nih.gov/articles/PMC7312995/" TargetMode="External" /><Relationship Type="http://schemas.openxmlformats.org/officeDocument/2006/relationships/hyperlink" Id="rId113" Target="https://pmc.ncbi.nlm.nih.gov/articles/PMC8534447/" TargetMode="External" /><Relationship Type="http://schemas.openxmlformats.org/officeDocument/2006/relationships/hyperlink" Id="rId86" Target="https://pmc.ncbi.nlm.nih.gov/articles/PMC9331712/" TargetMode="External" /><Relationship Type="http://schemas.openxmlformats.org/officeDocument/2006/relationships/hyperlink" Id="rId109" Target="https://pubmed.ncbi.nlm.nih.gov/2856502/" TargetMode="External" /><Relationship Type="http://schemas.openxmlformats.org/officeDocument/2006/relationships/hyperlink" Id="rId79" Target="https://pubmed.ncbi.nlm.nih.gov/6940487/" TargetMode="External" /><Relationship Type="http://schemas.openxmlformats.org/officeDocument/2006/relationships/hyperlink" Id="rId77" Target="https://pubs.acs.org/doi/10.1021/acsomega.2c01833" TargetMode="External" /><Relationship Type="http://schemas.openxmlformats.org/officeDocument/2006/relationships/hyperlink" Id="rId84" Target="https://pubs.rsc.org/en/content/articlehtml/2024/fb/d4fb00135d" TargetMode="External" /><Relationship Type="http://schemas.openxmlformats.org/officeDocument/2006/relationships/hyperlink" Id="rId130" Target="https://qnwellness.com/blogs/article/ceylon-cinnamon-vs-cassia-for-blood-sugar-management-which-is-better" TargetMode="External" /><Relationship Type="http://schemas.openxmlformats.org/officeDocument/2006/relationships/hyperlink" Id="rId96" Target="https://site.uvm.edu/selfcare/?id=laboratory-research-explains-how-apple-cider-vinegar-affects-appetite-and-blood-sugar" TargetMode="External" /><Relationship Type="http://schemas.openxmlformats.org/officeDocument/2006/relationships/hyperlink" Id="rId93" Target="https://ubiehealth.com/doctors-note/salt-water-gargle-sore-throat-relief-92-aid-effect13e6" TargetMode="External" /><Relationship Type="http://schemas.openxmlformats.org/officeDocument/2006/relationships/hyperlink" Id="rId121" Target="https://www.cdc.gov/botulism/prevention/index.html" TargetMode="External" /><Relationship Type="http://schemas.openxmlformats.org/officeDocument/2006/relationships/hyperlink" Id="rId120" Target="https://www.cdc.gov/infant-toddler-nutrition/foods-and-drinks/foods-and-drinks-to-avoid-or-limit.html" TargetMode="External" /><Relationship Type="http://schemas.openxmlformats.org/officeDocument/2006/relationships/hyperlink" Id="rId103" Target="https://www.crestwooddental.com/can-clove-oil-cure-your-toothache/" TargetMode="External" /><Relationship Type="http://schemas.openxmlformats.org/officeDocument/2006/relationships/hyperlink" Id="rId129" Target="https://www.ctcd.edu/sites/myctcd/detail/?p=cinnamon-blood-sugar-in-2026-what-studies-really-show-who-it-helps-and-when-it-isn-t-worth-it-6979bcb188624" TargetMode="External" /><Relationship Type="http://schemas.openxmlformats.org/officeDocument/2006/relationships/hyperlink" Id="rId74" Target="https://www.ctcd.edu/sites/myctcd/detail/?p=turmeric-piperine-powder-explained-what-science-really-says-beyond-the-hype-2026-update-697467409ec8f" TargetMode="External" /><Relationship Type="http://schemas.openxmlformats.org/officeDocument/2006/relationships/hyperlink" Id="rId90" Target="https://www.deeprootsmedicine.com/deep-roots-blog/2024/12/12/fermented-honey-garlic" TargetMode="External" /><Relationship Type="http://schemas.openxmlformats.org/officeDocument/2006/relationships/hyperlink" Id="rId94" Target="https://www.droracle.ai/articles/580819/how-does-a-salt-water-gargle-help-with-painful" TargetMode="External" /><Relationship Type="http://schemas.openxmlformats.org/officeDocument/2006/relationships/hyperlink" Id="rId131" Target="https://www.emedicinehealth.com/is_turmeric_bad_for_your_kidneys/article_em.htm" TargetMode="External" /><Relationship Type="http://schemas.openxmlformats.org/officeDocument/2006/relationships/hyperlink" Id="rId64" Target="https://www.foodmatters.com/article/why-you-should-rest-your-chopped-garlic-5-minutes-cooking" TargetMode="External" /><Relationship Type="http://schemas.openxmlformats.org/officeDocument/2006/relationships/hyperlink" Id="rId88" Target="https://www.glorybee.com/blog/why-temperature-standards-matter-for-raw-honey" TargetMode="External" /><Relationship Type="http://schemas.openxmlformats.org/officeDocument/2006/relationships/hyperlink" Id="rId60" Target="https://www.groeat.com/post/garlic-compounds-half-life-of-garlic-hotness-after-crushing-or-chopping" TargetMode="External" /><Relationship Type="http://schemas.openxmlformats.org/officeDocument/2006/relationships/hyperlink" Id="rId63" Target="https://www.healthline.com/health/garlic-and-honey" TargetMode="External" /><Relationship Type="http://schemas.openxmlformats.org/officeDocument/2006/relationships/hyperlink" Id="rId124" Target="https://www.hopkinsmedicine.org/health/wellness-and-prevention/are-essential-oils-safe-for-children" TargetMode="External" /><Relationship Type="http://schemas.openxmlformats.org/officeDocument/2006/relationships/hyperlink" Id="rId100" Target="https://www.laballey.com/blogs/blog/can-castor-oil-treat-arthritis" TargetMode="External" /><Relationship Type="http://schemas.openxmlformats.org/officeDocument/2006/relationships/hyperlink" Id="rId127" Target="https://www.mayoclinic.org/healthy-lifestyle/consumer-health/in-depth/herbal-supplements/art-20046488" TargetMode="External" /><Relationship Type="http://schemas.openxmlformats.org/officeDocument/2006/relationships/hyperlink" Id="rId68" Target="https://www.myfoodom.com/how-to-maximise-broccoli-nutrition-reduce-broccoli-stem-waste/" TargetMode="External" /><Relationship Type="http://schemas.openxmlformats.org/officeDocument/2006/relationships/hyperlink" Id="rId81" Target="https://www.myfoodresearch.com/uploads/8/4/8/5/84855864/_28__fr-2021-014_sharizan_1.pdf" TargetMode="External" /><Relationship Type="http://schemas.openxmlformats.org/officeDocument/2006/relationships/hyperlink" Id="rId99" Target="https://www.ncbi.nlm.nih.gov/books/NBK482294/" TargetMode="External" /><Relationship Type="http://schemas.openxmlformats.org/officeDocument/2006/relationships/hyperlink" Id="rId123" Target="https://www.newdirectionsaromatics.com/blog/safe-essential-oils-for-kids-how-to-use-them/" TargetMode="External" /><Relationship Type="http://schemas.openxmlformats.org/officeDocument/2006/relationships/hyperlink" Id="rId104" Target="https://www.openandaffordable.com/post/clove-oil-kill-tooth-nerves" TargetMode="External" /><Relationship Type="http://schemas.openxmlformats.org/officeDocument/2006/relationships/hyperlink" Id="rId65" Target="https://www.reddit.com/r/AskCulinary/comments/1aqam5a/if_the_allicin_aroma_in_garlic_peaks_at_60/" TargetMode="External" /><Relationship Type="http://schemas.openxmlformats.org/officeDocument/2006/relationships/hyperlink" Id="rId80" Target="https://www.reddit.com/r/Cooking/comments/1av040z/how_to_extract_maximum_heat_from_ginger/" TargetMode="External" /><Relationship Type="http://schemas.openxmlformats.org/officeDocument/2006/relationships/hyperlink" Id="rId61" Target="https://www.reddit.com/r/nutrition/comments/9qupjv/is_it_true_you_need_to_let_chopped_raw_garlic/" TargetMode="External" /><Relationship Type="http://schemas.openxmlformats.org/officeDocument/2006/relationships/hyperlink" Id="rId101" Target="https://www.rupahealth.com/post/how-castor-oil-can-complement-your-anti-inflammatory-treatment-plan" TargetMode="External" /><Relationship Type="http://schemas.openxmlformats.org/officeDocument/2006/relationships/hyperlink" Id="rId67" Target="https://www.sciencealert.com/scientists-identified-a-healthier-way-to-cook-broccoli-but-theres-a-catch" TargetMode="External" /><Relationship Type="http://schemas.openxmlformats.org/officeDocument/2006/relationships/hyperlink" Id="rId83" Target="https://www.tandfonline.com/doi/full/10.1080/10942912.2015.1084633" TargetMode="External" /><Relationship Type="http://schemas.openxmlformats.org/officeDocument/2006/relationships/hyperlink" Id="rId76" Target="https://www.thebloodproject.com/oral-iron-and-vitamin-c/" TargetMode="External" /><Relationship Type="http://schemas.openxmlformats.org/officeDocument/2006/relationships/hyperlink" Id="rId62" Target="https://www.thegarlicfarm.co.uk/blogs/news/cooking-with-garlic-1" TargetMode="External" /><Relationship Type="http://schemas.openxmlformats.org/officeDocument/2006/relationships/hyperlink" Id="rId75" Target="https://www.umassmed.edu/nutrition/blog/blog-posts/2019/6/using-black-pepper-to-enhance-the-anti-inflammatory-effects-of-turmeric/" TargetMode="External" /><Relationship Type="http://schemas.openxmlformats.org/officeDocument/2006/relationships/hyperlink" Id="rId116" Target="https://www.utep.edu/herbal-safety/populations/herbs-to-avoid-during-pregnancy.html" TargetMode="External" /></Relationships>
</file>

<file path=word/_rels/footnotes.xml.rels><?xml version="1.0" encoding="UTF-8"?><Relationships xmlns="http://schemas.openxmlformats.org/package/2006/relationships"><Relationship Type="http://schemas.openxmlformats.org/officeDocument/2006/relationships/hyperlink" Id="rId78" Target="http://www.spring8.or.jp/en/news_publications/press_release/2018/180820/" TargetMode="External" /><Relationship Type="http://schemas.openxmlformats.org/officeDocument/2006/relationships/hyperlink" Id="rId117" Target="https://americanpregnancy.org/healthy-pregnancy/is-it-safe/herbs-and-pregnancy/" TargetMode="External" /><Relationship Type="http://schemas.openxmlformats.org/officeDocument/2006/relationships/hyperlink" Id="rId85" Target="https://bee-health.extension.org/at-what-temperature-does-honey-have-to-be-heated-too-too-destroy-the-health-benefits-for-humans/#:~:text=Excessive%20heat%20can%20have%20detrimental,for%20more%20than%2048%20hrs." TargetMode="External" /><Relationship Type="http://schemas.openxmlformats.org/officeDocument/2006/relationships/hyperlink" Id="rId110" Target="https://caringsunshine.com/relationships/relationship-irritable-bowel-syndrome-and-peppermint-oil/" TargetMode="External" /><Relationship Type="http://schemas.openxmlformats.org/officeDocument/2006/relationships/hyperlink" Id="rId73" Target="https://cot.food.gov.uk/%20Turmeric%20and%20Curcumin%20Supplements%20-%20Toxicokinetics" TargetMode="External" /><Relationship Type="http://schemas.openxmlformats.org/officeDocument/2006/relationships/hyperlink" Id="rId98" Target="https://en.wikipedia.org/wiki/Activated_carbon" TargetMode="External" /><Relationship Type="http://schemas.openxmlformats.org/officeDocument/2006/relationships/hyperlink" Id="rId97" Target="https://globalhealing.com/blogs/education/adsorption-vs-absorption-activated-charcoal" TargetMode="External" /><Relationship Type="http://schemas.openxmlformats.org/officeDocument/2006/relationships/hyperlink" Id="rId87" Target="https://hucklebeefarms.com/blogs/healthy-living-with-honey/discover-how-lemon-honey-eases-sore-throat-discomfort" TargetMode="External" /><Relationship Type="http://schemas.openxmlformats.org/officeDocument/2006/relationships/hyperlink" Id="rId112" Target="https://humanclinicals.org/project/bromelain/" TargetMode="External" /><Relationship Type="http://schemas.openxmlformats.org/officeDocument/2006/relationships/hyperlink" Id="rId106" Target="https://ijdvl.com/oatmeal-in-dermatology-a-brief-review/" TargetMode="External" /><Relationship Type="http://schemas.openxmlformats.org/officeDocument/2006/relationships/hyperlink" Id="rId122" Target="https://kidshealth.org/en/parents/botulism.html" TargetMode="External" /><Relationship Type="http://schemas.openxmlformats.org/officeDocument/2006/relationships/hyperlink" Id="rId118" Target="https://mom.com/pregnancy/common-and-uncommon-herbs-to-avoid-during-pregnancy" TargetMode="External" /><Relationship Type="http://schemas.openxmlformats.org/officeDocument/2006/relationships/hyperlink" Id="rId107" Target="https://nextstepsinderm.com/derm-topics/colloidal-oatmeal-composition-benefits-mechanism-of-action/" TargetMode="External" /><Relationship Type="http://schemas.openxmlformats.org/officeDocument/2006/relationships/hyperlink" Id="rId69" Target="https://nutritionfacts.org/blog/how-to-cook-broccoli/" TargetMode="External" /><Relationship Type="http://schemas.openxmlformats.org/officeDocument/2006/relationships/hyperlink" Id="rId132" Target="https://nutritionfacts.org/blog/who-should-be-careful-about-curcumin/" TargetMode="External" /><Relationship Type="http://schemas.openxmlformats.org/officeDocument/2006/relationships/hyperlink" Id="rId70" Target="https://nutritionfacts.org/video/second-strategy-to-cooking-broccoli/" TargetMode="External" /><Relationship Type="http://schemas.openxmlformats.org/officeDocument/2006/relationships/hyperlink" Id="rId92" Target="https://oxborofamilydental.com/blog/why-does-salt-water-help-a-sore-throat/#:~:text=The%20Science%20Behind%20the%20Gargle,making%20it%20easier%20to%20expel." TargetMode="External" /><Relationship Type="http://schemas.openxmlformats.org/officeDocument/2006/relationships/hyperlink" Id="rId89" Target="https://pmc.ncbi.nlm.nih.gov/articles/PMC11079870/" TargetMode="External" /><Relationship Type="http://schemas.openxmlformats.org/officeDocument/2006/relationships/hyperlink" Id="rId105" Target="https://pmc.ncbi.nlm.nih.gov/articles/PMC11430283/" TargetMode="External" /><Relationship Type="http://schemas.openxmlformats.org/officeDocument/2006/relationships/hyperlink" Id="rId102" Target="https://pmc.ncbi.nlm.nih.gov/articles/PMC1781768/" TargetMode="External" /><Relationship Type="http://schemas.openxmlformats.org/officeDocument/2006/relationships/hyperlink" Id="rId72" Target="https://pmc.ncbi.nlm.nih.gov/articles/PMC3918523/" TargetMode="External" /><Relationship Type="http://schemas.openxmlformats.org/officeDocument/2006/relationships/hyperlink" Id="rId125" Target="https://pmc.ncbi.nlm.nih.gov/articles/PMC3976951/" TargetMode="External" /><Relationship Type="http://schemas.openxmlformats.org/officeDocument/2006/relationships/hyperlink" Id="rId59" Target="https://pmc.ncbi.nlm.nih.gov/articles/PMC4103721/" TargetMode="External" /><Relationship Type="http://schemas.openxmlformats.org/officeDocument/2006/relationships/hyperlink" Id="rId66" Target="https://pmc.ncbi.nlm.nih.gov/articles/PMC4432495/" TargetMode="External" /><Relationship Type="http://schemas.openxmlformats.org/officeDocument/2006/relationships/hyperlink" Id="rId95" Target="https://pmc.ncbi.nlm.nih.gov/articles/PMC4438142/" TargetMode="External" /><Relationship Type="http://schemas.openxmlformats.org/officeDocument/2006/relationships/hyperlink" Id="rId114" Target="https://pmc.ncbi.nlm.nih.gov/articles/PMC4998156/" TargetMode="External" /><Relationship Type="http://schemas.openxmlformats.org/officeDocument/2006/relationships/hyperlink" Id="rId128" Target="https://pmc.ncbi.nlm.nih.gov/articles/PMC5622575/" TargetMode="External" /><Relationship Type="http://schemas.openxmlformats.org/officeDocument/2006/relationships/hyperlink" Id="rId119" Target="https://pmc.ncbi.nlm.nih.gov/articles/PMC5686907/" TargetMode="External" /><Relationship Type="http://schemas.openxmlformats.org/officeDocument/2006/relationships/hyperlink" Id="rId111" Target="https://pmc.ncbi.nlm.nih.gov/articles/PMC5814329/" TargetMode="External" /><Relationship Type="http://schemas.openxmlformats.org/officeDocument/2006/relationships/hyperlink" Id="rId115" Target="https://pmc.ncbi.nlm.nih.gov/articles/PMC6036946/" TargetMode="External" /><Relationship Type="http://schemas.openxmlformats.org/officeDocument/2006/relationships/hyperlink" Id="rId82" Target="https://pmc.ncbi.nlm.nih.gov/articles/PMC6049668/" TargetMode="External" /><Relationship Type="http://schemas.openxmlformats.org/officeDocument/2006/relationships/hyperlink" Id="rId126" Target="https://pmc.ncbi.nlm.nih.gov/articles/PMC6459456/" TargetMode="External" /><Relationship Type="http://schemas.openxmlformats.org/officeDocument/2006/relationships/hyperlink" Id="rId91" Target="https://pmc.ncbi.nlm.nih.gov/articles/PMC6475743/" TargetMode="External" /><Relationship Type="http://schemas.openxmlformats.org/officeDocument/2006/relationships/hyperlink" Id="rId108" Target="https://pmc.ncbi.nlm.nih.gov/articles/PMC7103792/" TargetMode="External" /><Relationship Type="http://schemas.openxmlformats.org/officeDocument/2006/relationships/hyperlink" Id="rId71" Target="https://pmc.ncbi.nlm.nih.gov/articles/PMC7312995/" TargetMode="External" /><Relationship Type="http://schemas.openxmlformats.org/officeDocument/2006/relationships/hyperlink" Id="rId113" Target="https://pmc.ncbi.nlm.nih.gov/articles/PMC8534447/" TargetMode="External" /><Relationship Type="http://schemas.openxmlformats.org/officeDocument/2006/relationships/hyperlink" Id="rId86" Target="https://pmc.ncbi.nlm.nih.gov/articles/PMC9331712/" TargetMode="External" /><Relationship Type="http://schemas.openxmlformats.org/officeDocument/2006/relationships/hyperlink" Id="rId109" Target="https://pubmed.ncbi.nlm.nih.gov/2856502/" TargetMode="External" /><Relationship Type="http://schemas.openxmlformats.org/officeDocument/2006/relationships/hyperlink" Id="rId79" Target="https://pubmed.ncbi.nlm.nih.gov/6940487/" TargetMode="External" /><Relationship Type="http://schemas.openxmlformats.org/officeDocument/2006/relationships/hyperlink" Id="rId77" Target="https://pubs.acs.org/doi/10.1021/acsomega.2c01833" TargetMode="External" /><Relationship Type="http://schemas.openxmlformats.org/officeDocument/2006/relationships/hyperlink" Id="rId84" Target="https://pubs.rsc.org/en/content/articlehtml/2024/fb/d4fb00135d" TargetMode="External" /><Relationship Type="http://schemas.openxmlformats.org/officeDocument/2006/relationships/hyperlink" Id="rId130" Target="https://qnwellness.com/blogs/article/ceylon-cinnamon-vs-cassia-for-blood-sugar-management-which-is-better" TargetMode="External" /><Relationship Type="http://schemas.openxmlformats.org/officeDocument/2006/relationships/hyperlink" Id="rId96" Target="https://site.uvm.edu/selfcare/?id=laboratory-research-explains-how-apple-cider-vinegar-affects-appetite-and-blood-sugar" TargetMode="External" /><Relationship Type="http://schemas.openxmlformats.org/officeDocument/2006/relationships/hyperlink" Id="rId93" Target="https://ubiehealth.com/doctors-note/salt-water-gargle-sore-throat-relief-92-aid-effect13e6" TargetMode="External" /><Relationship Type="http://schemas.openxmlformats.org/officeDocument/2006/relationships/hyperlink" Id="rId121" Target="https://www.cdc.gov/botulism/prevention/index.html" TargetMode="External" /><Relationship Type="http://schemas.openxmlformats.org/officeDocument/2006/relationships/hyperlink" Id="rId120" Target="https://www.cdc.gov/infant-toddler-nutrition/foods-and-drinks/foods-and-drinks-to-avoid-or-limit.html" TargetMode="External" /><Relationship Type="http://schemas.openxmlformats.org/officeDocument/2006/relationships/hyperlink" Id="rId103" Target="https://www.crestwooddental.com/can-clove-oil-cure-your-toothache/" TargetMode="External" /><Relationship Type="http://schemas.openxmlformats.org/officeDocument/2006/relationships/hyperlink" Id="rId129" Target="https://www.ctcd.edu/sites/myctcd/detail/?p=cinnamon-blood-sugar-in-2026-what-studies-really-show-who-it-helps-and-when-it-isn-t-worth-it-6979bcb188624" TargetMode="External" /><Relationship Type="http://schemas.openxmlformats.org/officeDocument/2006/relationships/hyperlink" Id="rId74" Target="https://www.ctcd.edu/sites/myctcd/detail/?p=turmeric-piperine-powder-explained-what-science-really-says-beyond-the-hype-2026-update-697467409ec8f" TargetMode="External" /><Relationship Type="http://schemas.openxmlformats.org/officeDocument/2006/relationships/hyperlink" Id="rId90" Target="https://www.deeprootsmedicine.com/deep-roots-blog/2024/12/12/fermented-honey-garlic" TargetMode="External" /><Relationship Type="http://schemas.openxmlformats.org/officeDocument/2006/relationships/hyperlink" Id="rId94" Target="https://www.droracle.ai/articles/580819/how-does-a-salt-water-gargle-help-with-painful" TargetMode="External" /><Relationship Type="http://schemas.openxmlformats.org/officeDocument/2006/relationships/hyperlink" Id="rId131" Target="https://www.emedicinehealth.com/is_turmeric_bad_for_your_kidneys/article_em.htm" TargetMode="External" /><Relationship Type="http://schemas.openxmlformats.org/officeDocument/2006/relationships/hyperlink" Id="rId64" Target="https://www.foodmatters.com/article/why-you-should-rest-your-chopped-garlic-5-minutes-cooking" TargetMode="External" /><Relationship Type="http://schemas.openxmlformats.org/officeDocument/2006/relationships/hyperlink" Id="rId88" Target="https://www.glorybee.com/blog/why-temperature-standards-matter-for-raw-honey" TargetMode="External" /><Relationship Type="http://schemas.openxmlformats.org/officeDocument/2006/relationships/hyperlink" Id="rId60" Target="https://www.groeat.com/post/garlic-compounds-half-life-of-garlic-hotness-after-crushing-or-chopping" TargetMode="External" /><Relationship Type="http://schemas.openxmlformats.org/officeDocument/2006/relationships/hyperlink" Id="rId63" Target="https://www.healthline.com/health/garlic-and-honey" TargetMode="External" /><Relationship Type="http://schemas.openxmlformats.org/officeDocument/2006/relationships/hyperlink" Id="rId124" Target="https://www.hopkinsmedicine.org/health/wellness-and-prevention/are-essential-oils-safe-for-children" TargetMode="External" /><Relationship Type="http://schemas.openxmlformats.org/officeDocument/2006/relationships/hyperlink" Id="rId100" Target="https://www.laballey.com/blogs/blog/can-castor-oil-treat-arthritis" TargetMode="External" /><Relationship Type="http://schemas.openxmlformats.org/officeDocument/2006/relationships/hyperlink" Id="rId127" Target="https://www.mayoclinic.org/healthy-lifestyle/consumer-health/in-depth/herbal-supplements/art-20046488" TargetMode="External" /><Relationship Type="http://schemas.openxmlformats.org/officeDocument/2006/relationships/hyperlink" Id="rId68" Target="https://www.myfoodom.com/how-to-maximise-broccoli-nutrition-reduce-broccoli-stem-waste/" TargetMode="External" /><Relationship Type="http://schemas.openxmlformats.org/officeDocument/2006/relationships/hyperlink" Id="rId81" Target="https://www.myfoodresearch.com/uploads/8/4/8/5/84855864/_28__fr-2021-014_sharizan_1.pdf" TargetMode="External" /><Relationship Type="http://schemas.openxmlformats.org/officeDocument/2006/relationships/hyperlink" Id="rId99" Target="https://www.ncbi.nlm.nih.gov/books/NBK482294/" TargetMode="External" /><Relationship Type="http://schemas.openxmlformats.org/officeDocument/2006/relationships/hyperlink" Id="rId123" Target="https://www.newdirectionsaromatics.com/blog/safe-essential-oils-for-kids-how-to-use-them/" TargetMode="External" /><Relationship Type="http://schemas.openxmlformats.org/officeDocument/2006/relationships/hyperlink" Id="rId104" Target="https://www.openandaffordable.com/post/clove-oil-kill-tooth-nerves" TargetMode="External" /><Relationship Type="http://schemas.openxmlformats.org/officeDocument/2006/relationships/hyperlink" Id="rId65" Target="https://www.reddit.com/r/AskCulinary/comments/1aqam5a/if_the_allicin_aroma_in_garlic_peaks_at_60/" TargetMode="External" /><Relationship Type="http://schemas.openxmlformats.org/officeDocument/2006/relationships/hyperlink" Id="rId80" Target="https://www.reddit.com/r/Cooking/comments/1av040z/how_to_extract_maximum_heat_from_ginger/" TargetMode="External" /><Relationship Type="http://schemas.openxmlformats.org/officeDocument/2006/relationships/hyperlink" Id="rId61" Target="https://www.reddit.com/r/nutrition/comments/9qupjv/is_it_true_you_need_to_let_chopped_raw_garlic/" TargetMode="External" /><Relationship Type="http://schemas.openxmlformats.org/officeDocument/2006/relationships/hyperlink" Id="rId101" Target="https://www.rupahealth.com/post/how-castor-oil-can-complement-your-anti-inflammatory-treatment-plan" TargetMode="External" /><Relationship Type="http://schemas.openxmlformats.org/officeDocument/2006/relationships/hyperlink" Id="rId67" Target="https://www.sciencealert.com/scientists-identified-a-healthier-way-to-cook-broccoli-but-theres-a-catch" TargetMode="External" /><Relationship Type="http://schemas.openxmlformats.org/officeDocument/2006/relationships/hyperlink" Id="rId83" Target="https://www.tandfonline.com/doi/full/10.1080/10942912.2015.1084633" TargetMode="External" /><Relationship Type="http://schemas.openxmlformats.org/officeDocument/2006/relationships/hyperlink" Id="rId76" Target="https://www.thebloodproject.com/oral-iron-and-vitamin-c/" TargetMode="External" /><Relationship Type="http://schemas.openxmlformats.org/officeDocument/2006/relationships/hyperlink" Id="rId62" Target="https://www.thegarlicfarm.co.uk/blogs/news/cooking-with-garlic-1" TargetMode="External" /><Relationship Type="http://schemas.openxmlformats.org/officeDocument/2006/relationships/hyperlink" Id="rId75" Target="https://www.umassmed.edu/nutrition/blog/blog-posts/2019/6/using-black-pepper-to-enhance-the-anti-inflammatory-effects-of-turmeric/" TargetMode="External" /><Relationship Type="http://schemas.openxmlformats.org/officeDocument/2006/relationships/hyperlink" Id="rId116" Target="https://www.utep.edu/herbal-safety/populations/herbs-to-avoid-during-pregnanc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Remeditos Caseros</dc:title>
  <dc:creator>Gemini</dc:creator>
  <cp:keywords/>
  <dcterms:created xsi:type="dcterms:W3CDTF">2026-02-08T18:53:53Z</dcterms:created>
  <dcterms:modified xsi:type="dcterms:W3CDTF">2026-02-08T18:53:53Z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ategories">
    <vt:lpwstr/>
  </property>
  <property fmtid="{D5CDD505-2E9C-101B-9397-08002B2CF9AE}" pid="6" name="date">
    <vt:lpwstr>2026-02-08</vt:lpwstr>
  </property>
  <property fmtid="{D5CDD505-2E9C-101B-9397-08002B2CF9AE}" pid="7" name="header-includes">
    <vt:lpwstr/>
  </property>
  <property fmtid="{D5CDD505-2E9C-101B-9397-08002B2CF9AE}" pid="8" name="image">
    <vt:lpwstr>image.png</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itle-block-banner">
    <vt:lpwstr>True</vt:lpwstr>
  </property>
  <property fmtid="{D5CDD505-2E9C-101B-9397-08002B2CF9AE}" pid="13" name="toc-title">
    <vt:lpwstr>Table of contents</vt:lpwstr>
  </property>
</Properties>
</file>